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90469" w14:textId="77777777" w:rsidR="007C4DA5" w:rsidRDefault="00296C83">
      <w:pPr>
        <w:spacing w:after="0" w:line="259" w:lineRule="auto"/>
        <w:ind w:left="-720" w:right="11508" w:firstLine="0"/>
      </w:pPr>
      <w:r>
        <w:rPr>
          <w:noProof/>
          <w:sz w:val="22"/>
        </w:rPr>
        <mc:AlternateContent>
          <mc:Choice Requires="wpg">
            <w:drawing>
              <wp:anchor distT="0" distB="0" distL="114300" distR="114300" simplePos="0" relativeHeight="251658240" behindDoc="0" locked="0" layoutInCell="1" allowOverlap="1" wp14:anchorId="021CD19B" wp14:editId="26A1D70A">
                <wp:simplePos x="0" y="0"/>
                <wp:positionH relativeFrom="page">
                  <wp:posOffset>4527</wp:posOffset>
                </wp:positionH>
                <wp:positionV relativeFrom="page">
                  <wp:posOffset>1</wp:posOffset>
                </wp:positionV>
                <wp:extent cx="7763347" cy="10039566"/>
                <wp:effectExtent l="0" t="0" r="0" b="0"/>
                <wp:wrapTopAndBottom/>
                <wp:docPr id="13087" name="Group 13087"/>
                <wp:cNvGraphicFramePr/>
                <a:graphic xmlns:a="http://schemas.openxmlformats.org/drawingml/2006/main">
                  <a:graphicData uri="http://schemas.microsoft.com/office/word/2010/wordprocessingGroup">
                    <wpg:wgp>
                      <wpg:cNvGrpSpPr/>
                      <wpg:grpSpPr>
                        <a:xfrm>
                          <a:off x="0" y="0"/>
                          <a:ext cx="7763347" cy="10039566"/>
                          <a:chOff x="0" y="0"/>
                          <a:chExt cx="7763347" cy="10039566"/>
                        </a:xfrm>
                      </wpg:grpSpPr>
                      <pic:pic xmlns:pic="http://schemas.openxmlformats.org/drawingml/2006/picture">
                        <pic:nvPicPr>
                          <pic:cNvPr id="12" name="Picture 12"/>
                          <pic:cNvPicPr/>
                        </pic:nvPicPr>
                        <pic:blipFill>
                          <a:blip r:embed="rId7"/>
                          <a:stretch>
                            <a:fillRect/>
                          </a:stretch>
                        </pic:blipFill>
                        <pic:spPr>
                          <a:xfrm>
                            <a:off x="452673" y="9321127"/>
                            <a:ext cx="1418473" cy="252132"/>
                          </a:xfrm>
                          <a:prstGeom prst="rect">
                            <a:avLst/>
                          </a:prstGeom>
                        </pic:spPr>
                      </pic:pic>
                      <pic:pic xmlns:pic="http://schemas.openxmlformats.org/drawingml/2006/picture">
                        <pic:nvPicPr>
                          <pic:cNvPr id="17806" name="Picture 17806"/>
                          <pic:cNvPicPr/>
                        </pic:nvPicPr>
                        <pic:blipFill>
                          <a:blip r:embed="rId8"/>
                          <a:stretch>
                            <a:fillRect/>
                          </a:stretch>
                        </pic:blipFill>
                        <pic:spPr>
                          <a:xfrm>
                            <a:off x="-4526" y="0"/>
                            <a:ext cx="7769352" cy="10040113"/>
                          </a:xfrm>
                          <a:prstGeom prst="rect">
                            <a:avLst/>
                          </a:prstGeom>
                        </pic:spPr>
                      </pic:pic>
                      <wps:wsp>
                        <wps:cNvPr id="15" name="Rectangle 15"/>
                        <wps:cNvSpPr/>
                        <wps:spPr>
                          <a:xfrm>
                            <a:off x="3056046" y="9321926"/>
                            <a:ext cx="520057" cy="580256"/>
                          </a:xfrm>
                          <a:prstGeom prst="rect">
                            <a:avLst/>
                          </a:prstGeom>
                          <a:ln>
                            <a:noFill/>
                          </a:ln>
                        </wps:spPr>
                        <wps:txbx>
                          <w:txbxContent>
                            <w:p w14:paraId="0BB3C194" w14:textId="77777777" w:rsidR="007C4DA5" w:rsidRDefault="00296C83">
                              <w:pPr>
                                <w:spacing w:after="160" w:line="259" w:lineRule="auto"/>
                                <w:ind w:left="0" w:firstLine="0"/>
                              </w:pPr>
                              <w:r>
                                <w:rPr>
                                  <w:b/>
                                  <w:i/>
                                  <w:color w:val="F04B22"/>
                                  <w:w w:val="61"/>
                                  <w:sz w:val="66"/>
                                </w:rPr>
                                <w:t>202</w:t>
                              </w:r>
                            </w:p>
                          </w:txbxContent>
                        </wps:txbx>
                        <wps:bodyPr horzOverflow="overflow" vert="horz" lIns="0" tIns="0" rIns="0" bIns="0" rtlCol="0">
                          <a:noAutofit/>
                        </wps:bodyPr>
                      </wps:wsp>
                      <wps:wsp>
                        <wps:cNvPr id="16" name="Rectangle 16"/>
                        <wps:cNvSpPr/>
                        <wps:spPr>
                          <a:xfrm>
                            <a:off x="3447066" y="9321926"/>
                            <a:ext cx="173352" cy="580256"/>
                          </a:xfrm>
                          <a:prstGeom prst="rect">
                            <a:avLst/>
                          </a:prstGeom>
                          <a:ln>
                            <a:noFill/>
                          </a:ln>
                        </wps:spPr>
                        <wps:txbx>
                          <w:txbxContent>
                            <w:p w14:paraId="0B84D9A3" w14:textId="77777777" w:rsidR="007C4DA5" w:rsidRDefault="00296C83">
                              <w:pPr>
                                <w:spacing w:after="160" w:line="259" w:lineRule="auto"/>
                                <w:ind w:left="0" w:firstLine="0"/>
                              </w:pPr>
                              <w:r>
                                <w:rPr>
                                  <w:b/>
                                  <w:i/>
                                  <w:color w:val="F04B22"/>
                                  <w:w w:val="61"/>
                                  <w:sz w:val="66"/>
                                </w:rPr>
                                <w:t>4</w:t>
                              </w:r>
                            </w:p>
                          </w:txbxContent>
                        </wps:txbx>
                        <wps:bodyPr horzOverflow="overflow" vert="horz" lIns="0" tIns="0" rIns="0" bIns="0" rtlCol="0">
                          <a:noAutofit/>
                        </wps:bodyPr>
                      </wps:wsp>
                      <wps:wsp>
                        <wps:cNvPr id="17" name="Rectangle 17"/>
                        <wps:cNvSpPr/>
                        <wps:spPr>
                          <a:xfrm>
                            <a:off x="3577407" y="9321926"/>
                            <a:ext cx="306014" cy="580256"/>
                          </a:xfrm>
                          <a:prstGeom prst="rect">
                            <a:avLst/>
                          </a:prstGeom>
                          <a:ln>
                            <a:noFill/>
                          </a:ln>
                        </wps:spPr>
                        <wps:txbx>
                          <w:txbxContent>
                            <w:p w14:paraId="01BA437D" w14:textId="77777777" w:rsidR="007C4DA5" w:rsidRDefault="00296C83">
                              <w:pPr>
                                <w:spacing w:after="160" w:line="259" w:lineRule="auto"/>
                                <w:ind w:left="0" w:firstLine="0"/>
                              </w:pPr>
                              <w:r>
                                <w:rPr>
                                  <w:b/>
                                  <w:i/>
                                  <w:color w:val="F04B22"/>
                                  <w:w w:val="67"/>
                                  <w:sz w:val="66"/>
                                </w:rPr>
                                <w:t>-2</w:t>
                              </w:r>
                            </w:p>
                          </w:txbxContent>
                        </wps:txbx>
                        <wps:bodyPr horzOverflow="overflow" vert="horz" lIns="0" tIns="0" rIns="0" bIns="0" rtlCol="0">
                          <a:noAutofit/>
                        </wps:bodyPr>
                      </wps:wsp>
                      <wps:wsp>
                        <wps:cNvPr id="18" name="Rectangle 18"/>
                        <wps:cNvSpPr/>
                        <wps:spPr>
                          <a:xfrm>
                            <a:off x="3807493" y="9321926"/>
                            <a:ext cx="173352" cy="580256"/>
                          </a:xfrm>
                          <a:prstGeom prst="rect">
                            <a:avLst/>
                          </a:prstGeom>
                          <a:ln>
                            <a:noFill/>
                          </a:ln>
                        </wps:spPr>
                        <wps:txbx>
                          <w:txbxContent>
                            <w:p w14:paraId="7A17E3EE" w14:textId="77777777" w:rsidR="007C4DA5" w:rsidRDefault="00296C83">
                              <w:pPr>
                                <w:spacing w:after="160" w:line="259" w:lineRule="auto"/>
                                <w:ind w:left="0" w:firstLine="0"/>
                              </w:pPr>
                              <w:r>
                                <w:rPr>
                                  <w:b/>
                                  <w:i/>
                                  <w:color w:val="F04B22"/>
                                  <w:w w:val="61"/>
                                  <w:sz w:val="66"/>
                                </w:rPr>
                                <w:t>5</w:t>
                              </w:r>
                            </w:p>
                          </w:txbxContent>
                        </wps:txbx>
                        <wps:bodyPr horzOverflow="overflow" vert="horz" lIns="0" tIns="0" rIns="0" bIns="0" rtlCol="0">
                          <a:noAutofit/>
                        </wps:bodyPr>
                      </wps:wsp>
                      <wps:wsp>
                        <wps:cNvPr id="19" name="Rectangle 19"/>
                        <wps:cNvSpPr/>
                        <wps:spPr>
                          <a:xfrm>
                            <a:off x="3937833" y="9321926"/>
                            <a:ext cx="1050113" cy="580256"/>
                          </a:xfrm>
                          <a:prstGeom prst="rect">
                            <a:avLst/>
                          </a:prstGeom>
                          <a:ln>
                            <a:noFill/>
                          </a:ln>
                        </wps:spPr>
                        <wps:txbx>
                          <w:txbxContent>
                            <w:p w14:paraId="1131AAE4" w14:textId="77777777" w:rsidR="007C4DA5" w:rsidRDefault="00296C83">
                              <w:pPr>
                                <w:spacing w:after="160" w:line="259" w:lineRule="auto"/>
                                <w:ind w:left="0" w:firstLine="0"/>
                              </w:pPr>
                              <w:r>
                                <w:rPr>
                                  <w:b/>
                                  <w:i/>
                                  <w:color w:val="F04B22"/>
                                  <w:spacing w:val="-77"/>
                                  <w:w w:val="54"/>
                                  <w:sz w:val="66"/>
                                </w:rPr>
                                <w:t xml:space="preserve"> </w:t>
                              </w:r>
                              <w:r>
                                <w:rPr>
                                  <w:b/>
                                  <w:i/>
                                  <w:color w:val="F04B22"/>
                                  <w:w w:val="54"/>
                                  <w:sz w:val="66"/>
                                </w:rPr>
                                <w:t>SEASON</w:t>
                              </w:r>
                            </w:p>
                          </w:txbxContent>
                        </wps:txbx>
                        <wps:bodyPr horzOverflow="overflow" vert="horz" lIns="0" tIns="0" rIns="0" bIns="0" rtlCol="0">
                          <a:noAutofit/>
                        </wps:bodyPr>
                      </wps:wsp>
                    </wpg:wgp>
                  </a:graphicData>
                </a:graphic>
              </wp:anchor>
            </w:drawing>
          </mc:Choice>
          <mc:Fallback xmlns:a="http://schemas.openxmlformats.org/drawingml/2006/main">
            <w:pict>
              <v:group id="Group 13087" style="width:611.287pt;height:790.517pt;position:absolute;mso-position-horizontal-relative:page;mso-position-horizontal:absolute;margin-left:0.356445pt;mso-position-vertical-relative:page;margin-top:6.10352e-05pt;" coordsize="77633,100395">
                <v:shape id="Picture 12" style="position:absolute;width:14184;height:2521;left:4526;top:93211;" filled="f">
                  <v:imagedata r:id="rId9"/>
                </v:shape>
                <v:shape id="Picture 17806" style="position:absolute;width:77693;height:100401;left:-45;top:0;" filled="f">
                  <v:imagedata r:id="rId10"/>
                </v:shape>
                <v:rect id="Rectangle 15" style="position:absolute;width:5200;height:5802;left:30560;top:93219;" filled="f" stroked="f">
                  <v:textbox inset="0,0,0,0">
                    <w:txbxContent>
                      <w:p>
                        <w:pPr>
                          <w:spacing w:before="0" w:after="160" w:line="259" w:lineRule="auto"/>
                          <w:ind w:left="0" w:firstLine="0"/>
                        </w:pPr>
                        <w:r>
                          <w:rPr>
                            <w:rFonts w:cs="Calibri" w:hAnsi="Calibri" w:eastAsia="Calibri" w:ascii="Calibri"/>
                            <w:b w:val="1"/>
                            <w:i w:val="1"/>
                            <w:color w:val="f04b22"/>
                            <w:w w:val="61"/>
                            <w:sz w:val="66"/>
                          </w:rPr>
                          <w:t xml:space="preserve">202</w:t>
                        </w:r>
                      </w:p>
                    </w:txbxContent>
                  </v:textbox>
                </v:rect>
                <v:rect id="Rectangle 16" style="position:absolute;width:1733;height:5802;left:34470;top:93219;" filled="f" stroked="f">
                  <v:textbox inset="0,0,0,0">
                    <w:txbxContent>
                      <w:p>
                        <w:pPr>
                          <w:spacing w:before="0" w:after="160" w:line="259" w:lineRule="auto"/>
                          <w:ind w:left="0" w:firstLine="0"/>
                        </w:pPr>
                        <w:r>
                          <w:rPr>
                            <w:rFonts w:cs="Calibri" w:hAnsi="Calibri" w:eastAsia="Calibri" w:ascii="Calibri"/>
                            <w:b w:val="1"/>
                            <w:i w:val="1"/>
                            <w:color w:val="f04b22"/>
                            <w:w w:val="61"/>
                            <w:sz w:val="66"/>
                          </w:rPr>
                          <w:t xml:space="preserve">4</w:t>
                        </w:r>
                      </w:p>
                    </w:txbxContent>
                  </v:textbox>
                </v:rect>
                <v:rect id="Rectangle 17" style="position:absolute;width:3060;height:5802;left:35774;top:93219;" filled="f" stroked="f">
                  <v:textbox inset="0,0,0,0">
                    <w:txbxContent>
                      <w:p>
                        <w:pPr>
                          <w:spacing w:before="0" w:after="160" w:line="259" w:lineRule="auto"/>
                          <w:ind w:left="0" w:firstLine="0"/>
                        </w:pPr>
                        <w:r>
                          <w:rPr>
                            <w:rFonts w:cs="Calibri" w:hAnsi="Calibri" w:eastAsia="Calibri" w:ascii="Calibri"/>
                            <w:b w:val="1"/>
                            <w:i w:val="1"/>
                            <w:color w:val="f04b22"/>
                            <w:w w:val="67"/>
                            <w:sz w:val="66"/>
                          </w:rPr>
                          <w:t xml:space="preserve">-2</w:t>
                        </w:r>
                      </w:p>
                    </w:txbxContent>
                  </v:textbox>
                </v:rect>
                <v:rect id="Rectangle 18" style="position:absolute;width:1733;height:5802;left:38074;top:93219;" filled="f" stroked="f">
                  <v:textbox inset="0,0,0,0">
                    <w:txbxContent>
                      <w:p>
                        <w:pPr>
                          <w:spacing w:before="0" w:after="160" w:line="259" w:lineRule="auto"/>
                          <w:ind w:left="0" w:firstLine="0"/>
                        </w:pPr>
                        <w:r>
                          <w:rPr>
                            <w:rFonts w:cs="Calibri" w:hAnsi="Calibri" w:eastAsia="Calibri" w:ascii="Calibri"/>
                            <w:b w:val="1"/>
                            <w:i w:val="1"/>
                            <w:color w:val="f04b22"/>
                            <w:w w:val="61"/>
                            <w:sz w:val="66"/>
                          </w:rPr>
                          <w:t xml:space="preserve">5</w:t>
                        </w:r>
                      </w:p>
                    </w:txbxContent>
                  </v:textbox>
                </v:rect>
                <v:rect id="Rectangle 19" style="position:absolute;width:10501;height:5802;left:39378;top:93219;" filled="f" stroked="f">
                  <v:textbox inset="0,0,0,0">
                    <w:txbxContent>
                      <w:p>
                        <w:pPr>
                          <w:spacing w:before="0" w:after="160" w:line="259" w:lineRule="auto"/>
                          <w:ind w:left="0" w:firstLine="0"/>
                        </w:pPr>
                        <w:r>
                          <w:rPr>
                            <w:rFonts w:cs="Calibri" w:hAnsi="Calibri" w:eastAsia="Calibri" w:ascii="Calibri"/>
                            <w:b w:val="1"/>
                            <w:i w:val="1"/>
                            <w:color w:val="f04b22"/>
                            <w:spacing w:val="-77"/>
                            <w:w w:val="54"/>
                            <w:sz w:val="66"/>
                          </w:rPr>
                          <w:t xml:space="preserve"> </w:t>
                        </w:r>
                        <w:r>
                          <w:rPr>
                            <w:rFonts w:cs="Calibri" w:hAnsi="Calibri" w:eastAsia="Calibri" w:ascii="Calibri"/>
                            <w:b w:val="1"/>
                            <w:i w:val="1"/>
                            <w:color w:val="f04b22"/>
                            <w:w w:val="54"/>
                            <w:sz w:val="66"/>
                          </w:rPr>
                          <w:t xml:space="preserve">SEASON</w:t>
                        </w:r>
                      </w:p>
                    </w:txbxContent>
                  </v:textbox>
                </v:rect>
                <w10:wrap type="topAndBottom"/>
              </v:group>
            </w:pict>
          </mc:Fallback>
        </mc:AlternateContent>
      </w:r>
      <w:r>
        <w:br w:type="page"/>
      </w:r>
    </w:p>
    <w:p w14:paraId="2A2B2350" w14:textId="77777777" w:rsidR="007C4DA5" w:rsidRDefault="00296C83">
      <w:pPr>
        <w:pStyle w:val="Heading1"/>
        <w:ind w:left="-5"/>
      </w:pPr>
      <w:r>
        <w:lastRenderedPageBreak/>
        <w:t xml:space="preserve">JR. </w:t>
      </w:r>
      <w:r>
        <w:t>!</w:t>
      </w:r>
      <w:r>
        <w:t xml:space="preserve"> LEAGUES PLAYER ELIGIBILITY AND SEASON FORMAT (MINIMUM REQUIREMENTS) </w:t>
      </w:r>
    </w:p>
    <w:p w14:paraId="53F66E81" w14:textId="77777777" w:rsidR="007C4DA5" w:rsidRDefault="00296C83">
      <w:pPr>
        <w:pStyle w:val="Heading2"/>
        <w:ind w:left="-5"/>
      </w:pPr>
      <w:r>
        <w:t xml:space="preserve">PLAYER REGISTRATION </w:t>
      </w:r>
    </w:p>
    <w:p w14:paraId="2FFA3EC7" w14:textId="77777777" w:rsidR="007C4DA5" w:rsidRDefault="00296C83">
      <w:pPr>
        <w:spacing w:after="434"/>
        <w:ind w:right="4"/>
      </w:pPr>
      <w:r>
        <w:t>Registration should open at least 10 weeks in advance of the first league game via digital platform.</w:t>
      </w:r>
      <w:r>
        <w:t xml:space="preserve"> </w:t>
      </w:r>
      <w:r>
        <w:t xml:space="preserve"> Registration must include waivers, acknowledgment of data sharing, and at least one (1) option for payment plan.</w:t>
      </w:r>
      <w:r>
        <w:t xml:space="preserve"> </w:t>
      </w:r>
      <w:r>
        <w:t xml:space="preserve"> Registration must also indicate the next steps for how to opt-in to the payment plan. </w:t>
      </w:r>
    </w:p>
    <w:p w14:paraId="2E47320F" w14:textId="77777777" w:rsidR="007C4DA5" w:rsidRDefault="00296C83">
      <w:pPr>
        <w:spacing w:after="407"/>
        <w:ind w:right="4"/>
      </w:pPr>
      <w:r>
        <w:t xml:space="preserve">Players must be registered individually. There is no team registration, however, parents can make </w:t>
      </w:r>
      <w:r>
        <w:rPr>
          <w:rFonts w:ascii="Arial" w:eastAsia="Arial" w:hAnsi="Arial" w:cs="Arial"/>
        </w:rPr>
        <w:t>"</w:t>
      </w:r>
      <w:r>
        <w:t xml:space="preserve">buddy and/or coach requests” for their child and up to two (2) friends. Operators shall make best effort to accommodate </w:t>
      </w:r>
      <w:r>
        <w:rPr>
          <w:rFonts w:ascii="Arial" w:eastAsia="Arial" w:hAnsi="Arial" w:cs="Arial"/>
        </w:rPr>
        <w:t>"</w:t>
      </w:r>
      <w:r>
        <w:t xml:space="preserve">buddy and/or coach requests,” but communicate to parents that </w:t>
      </w:r>
      <w:r>
        <w:rPr>
          <w:rFonts w:ascii="Arial" w:eastAsia="Arial" w:hAnsi="Arial" w:cs="Arial"/>
        </w:rPr>
        <w:t>"</w:t>
      </w:r>
      <w:r>
        <w:t xml:space="preserve">buddy requests” are not guaranteed to result in participants being assigned to the same team. </w:t>
      </w:r>
    </w:p>
    <w:p w14:paraId="7C583426" w14:textId="77777777" w:rsidR="007C4DA5" w:rsidRDefault="00296C83">
      <w:pPr>
        <w:spacing w:after="391"/>
        <w:ind w:right="4"/>
      </w:pPr>
      <w:r>
        <w:t>Registration Should inquire if the parents are interested in volunteering to coach or referee. The League Operator must seek volunteers to help coach as needed.</w:t>
      </w:r>
      <w:r>
        <w:t xml:space="preserve"> </w:t>
      </w:r>
      <w:r>
        <w:t xml:space="preserve">  </w:t>
      </w:r>
    </w:p>
    <w:p w14:paraId="5ED599AD" w14:textId="77777777" w:rsidR="007C4DA5" w:rsidRDefault="00296C83">
      <w:pPr>
        <w:pStyle w:val="Heading2"/>
        <w:ind w:left="-5"/>
      </w:pPr>
      <w:r>
        <w:t xml:space="preserve">PLAYER VERIFICATION </w:t>
      </w:r>
    </w:p>
    <w:p w14:paraId="43757610" w14:textId="77777777" w:rsidR="007C4DA5" w:rsidRDefault="00296C83">
      <w:pPr>
        <w:spacing w:after="391"/>
        <w:ind w:right="4"/>
      </w:pPr>
      <w:r>
        <w:t xml:space="preserve">If a parent, player, or coach is found to have manipulated or attempted to manipulate identification or other verification documents, the NBA reserves the right to dismiss that player from the League. </w:t>
      </w:r>
    </w:p>
    <w:p w14:paraId="0C3F1317" w14:textId="77777777" w:rsidR="007C4DA5" w:rsidRDefault="00296C83">
      <w:pPr>
        <w:pStyle w:val="Heading2"/>
        <w:ind w:left="-5"/>
      </w:pPr>
      <w:r>
        <w:t xml:space="preserve">ROSTER </w:t>
      </w:r>
    </w:p>
    <w:p w14:paraId="6ACC1393" w14:textId="77777777" w:rsidR="007C4DA5" w:rsidRDefault="00296C83">
      <w:pPr>
        <w:spacing w:after="434"/>
        <w:ind w:right="4"/>
      </w:pPr>
      <w:r>
        <w:t xml:space="preserve">Teams will be required to have rosters with a minimum of eight (8) players and a maximum of 10 players. In the event a full roster of 8 cannot be fielded, some teams may have 11 players.  </w:t>
      </w:r>
    </w:p>
    <w:p w14:paraId="3217CD6A" w14:textId="77777777" w:rsidR="007C4DA5" w:rsidRDefault="00296C83">
      <w:pPr>
        <w:spacing w:after="391"/>
        <w:ind w:right="4"/>
      </w:pPr>
      <w:r>
        <w:t xml:space="preserve">Jr. NBA Leagues have a </w:t>
      </w:r>
      <w:r>
        <w:rPr>
          <w:rFonts w:ascii="Arial" w:eastAsia="Arial" w:hAnsi="Arial" w:cs="Arial"/>
        </w:rPr>
        <w:t>"</w:t>
      </w:r>
      <w:r>
        <w:t xml:space="preserve">no cut” policy. Every player that registers will have a roster spot. </w:t>
      </w:r>
    </w:p>
    <w:p w14:paraId="56301B45" w14:textId="77777777" w:rsidR="007C4DA5" w:rsidRDefault="00296C83">
      <w:pPr>
        <w:pStyle w:val="Heading2"/>
        <w:ind w:left="-5"/>
      </w:pPr>
      <w:r>
        <w:t xml:space="preserve">SEASON FORMAT </w:t>
      </w:r>
    </w:p>
    <w:p w14:paraId="0E931603" w14:textId="77777777" w:rsidR="007C4DA5" w:rsidRDefault="00296C83">
      <w:pPr>
        <w:spacing w:after="409"/>
        <w:ind w:right="4"/>
      </w:pPr>
      <w:r>
        <w:t>Jr. NBA Leagues are strongly encouraged to operate between October and March of the given playing year.</w:t>
      </w:r>
      <w:r>
        <w:t xml:space="preserve"> </w:t>
      </w:r>
      <w:r>
        <w:t xml:space="preserve"> There must be at least one (1) practice prior to a team</w:t>
      </w:r>
      <w:r>
        <w:rPr>
          <w:rFonts w:ascii="Arial" w:eastAsia="Arial" w:hAnsi="Arial" w:cs="Arial"/>
        </w:rPr>
        <w:t>!</w:t>
      </w:r>
      <w:r>
        <w:t>s first game and there must be at least six (6) games within league play.</w:t>
      </w:r>
      <w:r>
        <w:t xml:space="preserve"> </w:t>
      </w:r>
      <w:r>
        <w:t xml:space="preserve"> There can never be more </w:t>
      </w:r>
      <w:r>
        <w:lastRenderedPageBreak/>
        <w:t>than two (2) games per week during regular season league play.</w:t>
      </w:r>
      <w:r>
        <w:t xml:space="preserve"> </w:t>
      </w:r>
      <w:r>
        <w:t xml:space="preserve"> Jr. NBA League playoffs, if offered, may not include more than two (2) games per day.</w:t>
      </w:r>
      <w:r>
        <w:t xml:space="preserve"> </w:t>
      </w:r>
      <w:r>
        <w:t xml:space="preserve">  </w:t>
      </w:r>
    </w:p>
    <w:p w14:paraId="3BC032CD" w14:textId="77777777" w:rsidR="007C4DA5" w:rsidRDefault="00296C83">
      <w:pPr>
        <w:spacing w:after="410"/>
        <w:ind w:right="4"/>
      </w:pPr>
      <w:r>
        <w:t xml:space="preserve">At the conclusion of a season, all players, coaches, parents, staff members and volunteers should receive a thank you email (Jr. NBA will provide a template). </w:t>
      </w:r>
    </w:p>
    <w:p w14:paraId="5769C7C6" w14:textId="77777777" w:rsidR="007C4DA5" w:rsidRDefault="00296C83">
      <w:pPr>
        <w:ind w:right="4"/>
      </w:pPr>
      <w:r>
        <w:t xml:space="preserve">Any player participating in a Jr. NBA League should be mindful of participation limits across other basketball activities to help prevent overuse injuries and burnout.  </w:t>
      </w:r>
    </w:p>
    <w:p w14:paraId="1021E6F3" w14:textId="77777777" w:rsidR="007C4DA5" w:rsidRDefault="00296C83">
      <w:pPr>
        <w:pStyle w:val="Heading1"/>
        <w:ind w:left="-5" w:right="0"/>
      </w:pPr>
      <w:r>
        <w:t xml:space="preserve">PARTICIPATION GUIDELINES </w:t>
      </w:r>
    </w:p>
    <w:p w14:paraId="7FA5C0F4" w14:textId="77777777" w:rsidR="007C4DA5" w:rsidRDefault="00296C83">
      <w:pPr>
        <w:spacing w:after="411"/>
        <w:ind w:right="4"/>
      </w:pPr>
      <w:r>
        <w:t>Overscheduling of competitive events, overuse injuries and burnout have become too common in youth basketball.</w:t>
      </w:r>
      <w:r>
        <w:t xml:space="preserve"> </w:t>
      </w:r>
      <w:r>
        <w:t xml:space="preserve"> The tables below outline recommended and maximum amount of youth basketball participation, as well as rest guidelines for young athletes, designed to promote a fun and healthy playing experience.</w:t>
      </w:r>
    </w:p>
    <w:p w14:paraId="14E85830" w14:textId="77777777" w:rsidR="007C4DA5" w:rsidRDefault="00296C83">
      <w:pPr>
        <w:pStyle w:val="Heading2"/>
        <w:spacing w:after="0"/>
        <w:ind w:left="-5"/>
      </w:pPr>
      <w:r>
        <w:t xml:space="preserve">RECOMMENDED PARTICIPATION GUIDELINES </w:t>
      </w:r>
    </w:p>
    <w:tbl>
      <w:tblPr>
        <w:tblStyle w:val="TableGrid"/>
        <w:tblW w:w="8941" w:type="dxa"/>
        <w:tblInd w:w="10" w:type="dxa"/>
        <w:tblCellMar>
          <w:top w:w="99" w:type="dxa"/>
          <w:left w:w="116" w:type="dxa"/>
          <w:bottom w:w="0" w:type="dxa"/>
          <w:right w:w="115" w:type="dxa"/>
        </w:tblCellMar>
        <w:tblLook w:val="04A0" w:firstRow="1" w:lastRow="0" w:firstColumn="1" w:lastColumn="0" w:noHBand="0" w:noVBand="1"/>
      </w:tblPr>
      <w:tblGrid>
        <w:gridCol w:w="1648"/>
        <w:gridCol w:w="1687"/>
        <w:gridCol w:w="1411"/>
        <w:gridCol w:w="1995"/>
        <w:gridCol w:w="2200"/>
      </w:tblGrid>
      <w:tr w:rsidR="007C4DA5" w14:paraId="7D09499C" w14:textId="77777777">
        <w:trPr>
          <w:trHeight w:val="672"/>
        </w:trPr>
        <w:tc>
          <w:tcPr>
            <w:tcW w:w="1647" w:type="dxa"/>
            <w:tcBorders>
              <w:top w:val="single" w:sz="8" w:space="0" w:color="A7A7A7"/>
              <w:left w:val="single" w:sz="8" w:space="0" w:color="A7A7A7"/>
              <w:bottom w:val="single" w:sz="8" w:space="0" w:color="A7A7A7"/>
              <w:right w:val="single" w:sz="8" w:space="0" w:color="A7A7A7"/>
            </w:tcBorders>
            <w:shd w:val="clear" w:color="auto" w:fill="264D8D"/>
            <w:vAlign w:val="center"/>
          </w:tcPr>
          <w:p w14:paraId="308BF38B" w14:textId="77777777" w:rsidR="007C4DA5" w:rsidRDefault="00296C83">
            <w:pPr>
              <w:spacing w:after="0" w:line="259" w:lineRule="auto"/>
              <w:ind w:left="0" w:firstLine="0"/>
            </w:pPr>
            <w:r>
              <w:rPr>
                <w:b/>
                <w:color w:val="FFFFFF"/>
                <w:sz w:val="18"/>
              </w:rPr>
              <w:t>Age</w:t>
            </w:r>
          </w:p>
        </w:tc>
        <w:tc>
          <w:tcPr>
            <w:tcW w:w="1687" w:type="dxa"/>
            <w:tcBorders>
              <w:top w:val="single" w:sz="8" w:space="0" w:color="A7A7A7"/>
              <w:left w:val="single" w:sz="8" w:space="0" w:color="A7A7A7"/>
              <w:bottom w:val="single" w:sz="8" w:space="0" w:color="A7A7A7"/>
              <w:right w:val="single" w:sz="8" w:space="0" w:color="A7A7A7"/>
            </w:tcBorders>
            <w:shd w:val="clear" w:color="auto" w:fill="264D8D"/>
            <w:vAlign w:val="center"/>
          </w:tcPr>
          <w:p w14:paraId="040AE7A1" w14:textId="77777777" w:rsidR="007C4DA5" w:rsidRDefault="00296C83">
            <w:pPr>
              <w:spacing w:after="0" w:line="259" w:lineRule="auto"/>
              <w:ind w:left="0" w:firstLine="0"/>
            </w:pPr>
            <w:r>
              <w:rPr>
                <w:b/>
                <w:color w:val="FFFFFF"/>
                <w:sz w:val="18"/>
              </w:rPr>
              <w:t>Game Length</w:t>
            </w:r>
          </w:p>
        </w:tc>
        <w:tc>
          <w:tcPr>
            <w:tcW w:w="1411" w:type="dxa"/>
            <w:tcBorders>
              <w:top w:val="single" w:sz="8" w:space="0" w:color="A7A7A7"/>
              <w:left w:val="single" w:sz="8" w:space="0" w:color="A7A7A7"/>
              <w:bottom w:val="single" w:sz="8" w:space="0" w:color="A7A7A7"/>
              <w:right w:val="single" w:sz="8" w:space="0" w:color="A7A7A7"/>
            </w:tcBorders>
            <w:shd w:val="clear" w:color="auto" w:fill="264D8D"/>
          </w:tcPr>
          <w:p w14:paraId="3164AD95" w14:textId="77777777" w:rsidR="007C4DA5" w:rsidRDefault="00296C83">
            <w:pPr>
              <w:spacing w:after="0" w:line="259" w:lineRule="auto"/>
              <w:ind w:left="0" w:firstLine="0"/>
            </w:pPr>
            <w:r>
              <w:rPr>
                <w:b/>
                <w:color w:val="FFFFFF"/>
                <w:sz w:val="18"/>
              </w:rPr>
              <w:t xml:space="preserve"># of Games </w:t>
            </w:r>
          </w:p>
          <w:p w14:paraId="7E63F967" w14:textId="77777777" w:rsidR="007C4DA5" w:rsidRDefault="00296C83">
            <w:pPr>
              <w:spacing w:after="0" w:line="259" w:lineRule="auto"/>
              <w:ind w:left="0" w:firstLine="0"/>
            </w:pPr>
            <w:r>
              <w:rPr>
                <w:b/>
                <w:color w:val="FFFFFF"/>
                <w:sz w:val="18"/>
              </w:rPr>
              <w:t>Per Week</w:t>
            </w:r>
          </w:p>
        </w:tc>
        <w:tc>
          <w:tcPr>
            <w:tcW w:w="1995" w:type="dxa"/>
            <w:tcBorders>
              <w:top w:val="single" w:sz="8" w:space="0" w:color="A7A7A7"/>
              <w:left w:val="single" w:sz="8" w:space="0" w:color="A7A7A7"/>
              <w:bottom w:val="single" w:sz="8" w:space="0" w:color="A7A7A7"/>
              <w:right w:val="single" w:sz="8" w:space="0" w:color="A7A7A7"/>
            </w:tcBorders>
            <w:shd w:val="clear" w:color="auto" w:fill="264D8D"/>
            <w:vAlign w:val="center"/>
          </w:tcPr>
          <w:p w14:paraId="5C63E12C" w14:textId="77777777" w:rsidR="007C4DA5" w:rsidRDefault="00296C83">
            <w:pPr>
              <w:spacing w:after="0" w:line="259" w:lineRule="auto"/>
              <w:ind w:left="0" w:firstLine="0"/>
            </w:pPr>
            <w:r>
              <w:rPr>
                <w:b/>
                <w:color w:val="FFFFFF"/>
                <w:sz w:val="18"/>
              </w:rPr>
              <w:t>Practice Length</w:t>
            </w:r>
          </w:p>
        </w:tc>
        <w:tc>
          <w:tcPr>
            <w:tcW w:w="2200" w:type="dxa"/>
            <w:tcBorders>
              <w:top w:val="single" w:sz="8" w:space="0" w:color="A7A7A7"/>
              <w:left w:val="single" w:sz="8" w:space="0" w:color="A7A7A7"/>
              <w:bottom w:val="single" w:sz="8" w:space="0" w:color="A7A7A7"/>
              <w:right w:val="single" w:sz="8" w:space="0" w:color="A7A7A7"/>
            </w:tcBorders>
            <w:shd w:val="clear" w:color="auto" w:fill="264D8D"/>
            <w:vAlign w:val="center"/>
          </w:tcPr>
          <w:p w14:paraId="7EC23F74" w14:textId="77777777" w:rsidR="007C4DA5" w:rsidRDefault="00296C83">
            <w:pPr>
              <w:spacing w:after="0" w:line="259" w:lineRule="auto"/>
              <w:ind w:left="0" w:firstLine="0"/>
            </w:pPr>
            <w:r>
              <w:rPr>
                <w:b/>
                <w:color w:val="FFFFFF"/>
                <w:sz w:val="18"/>
              </w:rPr>
              <w:t># of Practices Per Week</w:t>
            </w:r>
          </w:p>
        </w:tc>
      </w:tr>
      <w:tr w:rsidR="007C4DA5" w14:paraId="7F09EE02" w14:textId="77777777">
        <w:trPr>
          <w:trHeight w:val="492"/>
        </w:trPr>
        <w:tc>
          <w:tcPr>
            <w:tcW w:w="1647" w:type="dxa"/>
            <w:tcBorders>
              <w:top w:val="single" w:sz="8" w:space="0" w:color="A7A7A7"/>
              <w:left w:val="single" w:sz="8" w:space="0" w:color="A7A7A7"/>
              <w:bottom w:val="single" w:sz="8" w:space="0" w:color="A7A7A7"/>
              <w:right w:val="single" w:sz="8" w:space="0" w:color="A7A7A7"/>
            </w:tcBorders>
            <w:vAlign w:val="center"/>
          </w:tcPr>
          <w:p w14:paraId="6859EB44" w14:textId="77777777" w:rsidR="007C4DA5" w:rsidRDefault="00296C83">
            <w:pPr>
              <w:spacing w:after="0" w:line="259" w:lineRule="auto"/>
              <w:ind w:left="0" w:firstLine="0"/>
            </w:pPr>
            <w:r>
              <w:t>Ages 7-8</w:t>
            </w:r>
          </w:p>
        </w:tc>
        <w:tc>
          <w:tcPr>
            <w:tcW w:w="1687" w:type="dxa"/>
            <w:tcBorders>
              <w:top w:val="single" w:sz="8" w:space="0" w:color="A7A7A7"/>
              <w:left w:val="single" w:sz="8" w:space="0" w:color="A7A7A7"/>
              <w:bottom w:val="single" w:sz="8" w:space="0" w:color="A7A7A7"/>
              <w:right w:val="single" w:sz="8" w:space="0" w:color="A7A7A7"/>
            </w:tcBorders>
            <w:vAlign w:val="center"/>
          </w:tcPr>
          <w:p w14:paraId="5CA38ACF" w14:textId="77777777" w:rsidR="007C4DA5" w:rsidRDefault="00296C83">
            <w:pPr>
              <w:spacing w:after="0" w:line="259" w:lineRule="auto"/>
              <w:ind w:left="0" w:firstLine="0"/>
            </w:pPr>
            <w:r>
              <w:t>20-28 min</w:t>
            </w:r>
          </w:p>
        </w:tc>
        <w:tc>
          <w:tcPr>
            <w:tcW w:w="1411" w:type="dxa"/>
            <w:tcBorders>
              <w:top w:val="single" w:sz="8" w:space="0" w:color="A7A7A7"/>
              <w:left w:val="single" w:sz="8" w:space="0" w:color="A7A7A7"/>
              <w:bottom w:val="single" w:sz="8" w:space="0" w:color="A7A7A7"/>
              <w:right w:val="single" w:sz="8" w:space="0" w:color="A7A7A7"/>
            </w:tcBorders>
            <w:vAlign w:val="center"/>
          </w:tcPr>
          <w:p w14:paraId="091111C0" w14:textId="77777777" w:rsidR="007C4DA5" w:rsidRDefault="00296C83">
            <w:pPr>
              <w:spacing w:after="0" w:line="259" w:lineRule="auto"/>
              <w:ind w:left="0" w:firstLine="0"/>
            </w:pPr>
            <w:r>
              <w:t>1</w:t>
            </w:r>
          </w:p>
        </w:tc>
        <w:tc>
          <w:tcPr>
            <w:tcW w:w="1995" w:type="dxa"/>
            <w:tcBorders>
              <w:top w:val="single" w:sz="8" w:space="0" w:color="A7A7A7"/>
              <w:left w:val="single" w:sz="8" w:space="0" w:color="A7A7A7"/>
              <w:bottom w:val="single" w:sz="8" w:space="0" w:color="A7A7A7"/>
              <w:right w:val="single" w:sz="8" w:space="0" w:color="A7A7A7"/>
            </w:tcBorders>
            <w:vAlign w:val="center"/>
          </w:tcPr>
          <w:p w14:paraId="6EE2B176" w14:textId="77777777" w:rsidR="007C4DA5" w:rsidRDefault="00296C83">
            <w:pPr>
              <w:spacing w:after="0" w:line="259" w:lineRule="auto"/>
              <w:ind w:left="0" w:firstLine="0"/>
            </w:pPr>
            <w:r>
              <w:t>30-60 min</w:t>
            </w:r>
          </w:p>
        </w:tc>
        <w:tc>
          <w:tcPr>
            <w:tcW w:w="2200" w:type="dxa"/>
            <w:tcBorders>
              <w:top w:val="single" w:sz="8" w:space="0" w:color="A7A7A7"/>
              <w:left w:val="single" w:sz="8" w:space="0" w:color="A7A7A7"/>
              <w:bottom w:val="single" w:sz="8" w:space="0" w:color="A7A7A7"/>
              <w:right w:val="single" w:sz="8" w:space="0" w:color="A7A7A7"/>
            </w:tcBorders>
            <w:vAlign w:val="center"/>
          </w:tcPr>
          <w:p w14:paraId="09BEFD59" w14:textId="77777777" w:rsidR="007C4DA5" w:rsidRDefault="00296C83">
            <w:pPr>
              <w:spacing w:after="0" w:line="259" w:lineRule="auto"/>
              <w:ind w:left="0" w:firstLine="0"/>
            </w:pPr>
            <w:r>
              <w:t>1</w:t>
            </w:r>
          </w:p>
        </w:tc>
      </w:tr>
      <w:tr w:rsidR="007C4DA5" w14:paraId="0AB09351" w14:textId="77777777">
        <w:trPr>
          <w:trHeight w:val="492"/>
        </w:trPr>
        <w:tc>
          <w:tcPr>
            <w:tcW w:w="1647" w:type="dxa"/>
            <w:tcBorders>
              <w:top w:val="single" w:sz="8" w:space="0" w:color="A7A7A7"/>
              <w:left w:val="single" w:sz="8" w:space="0" w:color="A7A7A7"/>
              <w:bottom w:val="single" w:sz="8" w:space="0" w:color="A7A7A7"/>
              <w:right w:val="single" w:sz="8" w:space="0" w:color="A7A7A7"/>
            </w:tcBorders>
            <w:vAlign w:val="center"/>
          </w:tcPr>
          <w:p w14:paraId="3AFCC926" w14:textId="77777777" w:rsidR="007C4DA5" w:rsidRDefault="00296C83">
            <w:pPr>
              <w:spacing w:after="0" w:line="259" w:lineRule="auto"/>
              <w:ind w:left="0" w:firstLine="0"/>
            </w:pPr>
            <w:r>
              <w:t>Ages 9-11</w:t>
            </w:r>
          </w:p>
        </w:tc>
        <w:tc>
          <w:tcPr>
            <w:tcW w:w="1687" w:type="dxa"/>
            <w:tcBorders>
              <w:top w:val="single" w:sz="8" w:space="0" w:color="A7A7A7"/>
              <w:left w:val="single" w:sz="8" w:space="0" w:color="A7A7A7"/>
              <w:bottom w:val="single" w:sz="8" w:space="0" w:color="A7A7A7"/>
              <w:right w:val="single" w:sz="8" w:space="0" w:color="A7A7A7"/>
            </w:tcBorders>
            <w:vAlign w:val="center"/>
          </w:tcPr>
          <w:p w14:paraId="0EBD8B8D" w14:textId="77777777" w:rsidR="007C4DA5" w:rsidRDefault="00296C83">
            <w:pPr>
              <w:spacing w:after="0" w:line="259" w:lineRule="auto"/>
              <w:ind w:left="0" w:firstLine="0"/>
            </w:pPr>
            <w:r>
              <w:t>24-32 min</w:t>
            </w:r>
          </w:p>
        </w:tc>
        <w:tc>
          <w:tcPr>
            <w:tcW w:w="1411" w:type="dxa"/>
            <w:tcBorders>
              <w:top w:val="single" w:sz="8" w:space="0" w:color="A7A7A7"/>
              <w:left w:val="single" w:sz="8" w:space="0" w:color="A7A7A7"/>
              <w:bottom w:val="single" w:sz="8" w:space="0" w:color="A7A7A7"/>
              <w:right w:val="single" w:sz="8" w:space="0" w:color="A7A7A7"/>
            </w:tcBorders>
            <w:vAlign w:val="center"/>
          </w:tcPr>
          <w:p w14:paraId="189F6469" w14:textId="77777777" w:rsidR="007C4DA5" w:rsidRDefault="00296C83">
            <w:pPr>
              <w:spacing w:after="0" w:line="259" w:lineRule="auto"/>
              <w:ind w:left="0" w:firstLine="0"/>
            </w:pPr>
            <w:r>
              <w:t>1 to 2</w:t>
            </w:r>
          </w:p>
        </w:tc>
        <w:tc>
          <w:tcPr>
            <w:tcW w:w="1995" w:type="dxa"/>
            <w:tcBorders>
              <w:top w:val="single" w:sz="8" w:space="0" w:color="A7A7A7"/>
              <w:left w:val="single" w:sz="8" w:space="0" w:color="A7A7A7"/>
              <w:bottom w:val="single" w:sz="8" w:space="0" w:color="A7A7A7"/>
              <w:right w:val="single" w:sz="8" w:space="0" w:color="A7A7A7"/>
            </w:tcBorders>
            <w:vAlign w:val="center"/>
          </w:tcPr>
          <w:p w14:paraId="35DBCEDC" w14:textId="77777777" w:rsidR="007C4DA5" w:rsidRDefault="00296C83">
            <w:pPr>
              <w:spacing w:after="0" w:line="259" w:lineRule="auto"/>
              <w:ind w:left="0" w:firstLine="0"/>
            </w:pPr>
            <w:r>
              <w:t>45-75 min</w:t>
            </w:r>
          </w:p>
        </w:tc>
        <w:tc>
          <w:tcPr>
            <w:tcW w:w="2200" w:type="dxa"/>
            <w:tcBorders>
              <w:top w:val="single" w:sz="8" w:space="0" w:color="A7A7A7"/>
              <w:left w:val="single" w:sz="8" w:space="0" w:color="A7A7A7"/>
              <w:bottom w:val="single" w:sz="8" w:space="0" w:color="A7A7A7"/>
              <w:right w:val="single" w:sz="8" w:space="0" w:color="A7A7A7"/>
            </w:tcBorders>
            <w:vAlign w:val="center"/>
          </w:tcPr>
          <w:p w14:paraId="4C9BA909" w14:textId="77777777" w:rsidR="007C4DA5" w:rsidRDefault="00296C83">
            <w:pPr>
              <w:spacing w:after="0" w:line="259" w:lineRule="auto"/>
              <w:ind w:left="0" w:firstLine="0"/>
            </w:pPr>
            <w:r>
              <w:t>2</w:t>
            </w:r>
          </w:p>
        </w:tc>
      </w:tr>
      <w:tr w:rsidR="007C4DA5" w14:paraId="4404993F" w14:textId="77777777">
        <w:trPr>
          <w:trHeight w:val="492"/>
        </w:trPr>
        <w:tc>
          <w:tcPr>
            <w:tcW w:w="1647" w:type="dxa"/>
            <w:tcBorders>
              <w:top w:val="single" w:sz="8" w:space="0" w:color="A7A7A7"/>
              <w:left w:val="single" w:sz="8" w:space="0" w:color="A7A7A7"/>
              <w:bottom w:val="single" w:sz="8" w:space="0" w:color="A7A7A7"/>
              <w:right w:val="single" w:sz="8" w:space="0" w:color="A7A7A7"/>
            </w:tcBorders>
            <w:vAlign w:val="center"/>
          </w:tcPr>
          <w:p w14:paraId="3310441F" w14:textId="77777777" w:rsidR="007C4DA5" w:rsidRDefault="00296C83">
            <w:pPr>
              <w:spacing w:after="0" w:line="259" w:lineRule="auto"/>
              <w:ind w:left="0" w:firstLine="0"/>
            </w:pPr>
            <w:r>
              <w:t>Ages 12-14</w:t>
            </w:r>
          </w:p>
        </w:tc>
        <w:tc>
          <w:tcPr>
            <w:tcW w:w="1687" w:type="dxa"/>
            <w:tcBorders>
              <w:top w:val="single" w:sz="8" w:space="0" w:color="A7A7A7"/>
              <w:left w:val="single" w:sz="8" w:space="0" w:color="A7A7A7"/>
              <w:bottom w:val="single" w:sz="8" w:space="0" w:color="A7A7A7"/>
              <w:right w:val="single" w:sz="8" w:space="0" w:color="A7A7A7"/>
            </w:tcBorders>
            <w:vAlign w:val="center"/>
          </w:tcPr>
          <w:p w14:paraId="12122DDC" w14:textId="77777777" w:rsidR="007C4DA5" w:rsidRDefault="00296C83">
            <w:pPr>
              <w:spacing w:after="0" w:line="259" w:lineRule="auto"/>
              <w:ind w:left="0" w:firstLine="0"/>
            </w:pPr>
            <w:r>
              <w:t>28-32 min</w:t>
            </w:r>
          </w:p>
        </w:tc>
        <w:tc>
          <w:tcPr>
            <w:tcW w:w="1411" w:type="dxa"/>
            <w:tcBorders>
              <w:top w:val="single" w:sz="8" w:space="0" w:color="A7A7A7"/>
              <w:left w:val="single" w:sz="8" w:space="0" w:color="A7A7A7"/>
              <w:bottom w:val="single" w:sz="8" w:space="0" w:color="A7A7A7"/>
              <w:right w:val="single" w:sz="8" w:space="0" w:color="A7A7A7"/>
            </w:tcBorders>
            <w:vAlign w:val="center"/>
          </w:tcPr>
          <w:p w14:paraId="5E76072B" w14:textId="77777777" w:rsidR="007C4DA5" w:rsidRDefault="00296C83">
            <w:pPr>
              <w:spacing w:after="0" w:line="259" w:lineRule="auto"/>
              <w:ind w:left="0" w:firstLine="0"/>
            </w:pPr>
            <w:r>
              <w:t>2</w:t>
            </w:r>
          </w:p>
        </w:tc>
        <w:tc>
          <w:tcPr>
            <w:tcW w:w="1995" w:type="dxa"/>
            <w:tcBorders>
              <w:top w:val="single" w:sz="8" w:space="0" w:color="A7A7A7"/>
              <w:left w:val="single" w:sz="8" w:space="0" w:color="A7A7A7"/>
              <w:bottom w:val="single" w:sz="8" w:space="0" w:color="A7A7A7"/>
              <w:right w:val="single" w:sz="8" w:space="0" w:color="A7A7A7"/>
            </w:tcBorders>
            <w:vAlign w:val="center"/>
          </w:tcPr>
          <w:p w14:paraId="70FDE9F0" w14:textId="77777777" w:rsidR="007C4DA5" w:rsidRDefault="00296C83">
            <w:pPr>
              <w:spacing w:after="0" w:line="259" w:lineRule="auto"/>
              <w:ind w:left="0" w:firstLine="0"/>
            </w:pPr>
            <w:r>
              <w:t>60-90 min</w:t>
            </w:r>
          </w:p>
        </w:tc>
        <w:tc>
          <w:tcPr>
            <w:tcW w:w="2200" w:type="dxa"/>
            <w:tcBorders>
              <w:top w:val="single" w:sz="8" w:space="0" w:color="A7A7A7"/>
              <w:left w:val="single" w:sz="8" w:space="0" w:color="A7A7A7"/>
              <w:bottom w:val="single" w:sz="8" w:space="0" w:color="A7A7A7"/>
              <w:right w:val="single" w:sz="8" w:space="0" w:color="A7A7A7"/>
            </w:tcBorders>
            <w:vAlign w:val="center"/>
          </w:tcPr>
          <w:p w14:paraId="58049CEA" w14:textId="77777777" w:rsidR="007C4DA5" w:rsidRDefault="00296C83">
            <w:pPr>
              <w:spacing w:after="0" w:line="259" w:lineRule="auto"/>
              <w:ind w:left="0" w:firstLine="0"/>
            </w:pPr>
            <w:r>
              <w:t>2 to 4</w:t>
            </w:r>
          </w:p>
        </w:tc>
      </w:tr>
    </w:tbl>
    <w:p w14:paraId="7F77D05D" w14:textId="77777777" w:rsidR="007C4DA5" w:rsidRDefault="00296C83">
      <w:pPr>
        <w:pStyle w:val="Heading2"/>
        <w:spacing w:after="0"/>
        <w:ind w:left="-5"/>
      </w:pPr>
      <w:r>
        <w:t>MAXIMUM PARTICIPATION GUIDELINES</w:t>
      </w:r>
      <w:r>
        <w:rPr>
          <w:b w:val="0"/>
        </w:rPr>
        <w:t xml:space="preserve"> </w:t>
      </w:r>
    </w:p>
    <w:tbl>
      <w:tblPr>
        <w:tblStyle w:val="TableGrid"/>
        <w:tblW w:w="7685" w:type="dxa"/>
        <w:tblInd w:w="10" w:type="dxa"/>
        <w:tblCellMar>
          <w:top w:w="0" w:type="dxa"/>
          <w:left w:w="154" w:type="dxa"/>
          <w:bottom w:w="0" w:type="dxa"/>
          <w:right w:w="115" w:type="dxa"/>
        </w:tblCellMar>
        <w:tblLook w:val="04A0" w:firstRow="1" w:lastRow="0" w:firstColumn="1" w:lastColumn="0" w:noHBand="0" w:noVBand="1"/>
      </w:tblPr>
      <w:tblGrid>
        <w:gridCol w:w="2488"/>
        <w:gridCol w:w="2636"/>
        <w:gridCol w:w="2561"/>
      </w:tblGrid>
      <w:tr w:rsidR="007C4DA5" w14:paraId="4FEFBECC" w14:textId="77777777">
        <w:trPr>
          <w:trHeight w:val="460"/>
        </w:trPr>
        <w:tc>
          <w:tcPr>
            <w:tcW w:w="2488" w:type="dxa"/>
            <w:tcBorders>
              <w:top w:val="single" w:sz="8" w:space="0" w:color="A7A7A7"/>
              <w:left w:val="single" w:sz="8" w:space="0" w:color="A7A7A7"/>
              <w:bottom w:val="single" w:sz="8" w:space="0" w:color="A7A7A7"/>
              <w:right w:val="single" w:sz="8" w:space="0" w:color="A7A7A7"/>
            </w:tcBorders>
            <w:shd w:val="clear" w:color="auto" w:fill="264D8D"/>
          </w:tcPr>
          <w:p w14:paraId="32816EC1" w14:textId="77777777" w:rsidR="007C4DA5" w:rsidRDefault="00296C83">
            <w:pPr>
              <w:spacing w:after="0" w:line="259" w:lineRule="auto"/>
              <w:ind w:left="0" w:firstLine="0"/>
            </w:pPr>
            <w:r>
              <w:rPr>
                <w:b/>
                <w:color w:val="FFFFFF"/>
                <w:sz w:val="18"/>
              </w:rPr>
              <w:t>Playing Segment</w:t>
            </w:r>
          </w:p>
        </w:tc>
        <w:tc>
          <w:tcPr>
            <w:tcW w:w="2636" w:type="dxa"/>
            <w:tcBorders>
              <w:top w:val="single" w:sz="8" w:space="0" w:color="A7A7A7"/>
              <w:left w:val="single" w:sz="8" w:space="0" w:color="A7A7A7"/>
              <w:bottom w:val="single" w:sz="8" w:space="0" w:color="A7A7A7"/>
              <w:right w:val="single" w:sz="8" w:space="0" w:color="A7A7A7"/>
            </w:tcBorders>
            <w:shd w:val="clear" w:color="auto" w:fill="264D8D"/>
          </w:tcPr>
          <w:p w14:paraId="2A82BC67" w14:textId="77777777" w:rsidR="007C4DA5" w:rsidRDefault="00296C83">
            <w:pPr>
              <w:spacing w:after="0" w:line="259" w:lineRule="auto"/>
              <w:ind w:left="0" w:firstLine="0"/>
            </w:pPr>
            <w:r>
              <w:rPr>
                <w:b/>
                <w:color w:val="FFFFFF"/>
                <w:sz w:val="18"/>
              </w:rPr>
              <w:t>Maximum Games Per Day</w:t>
            </w:r>
          </w:p>
        </w:tc>
        <w:tc>
          <w:tcPr>
            <w:tcW w:w="2561" w:type="dxa"/>
            <w:tcBorders>
              <w:top w:val="single" w:sz="8" w:space="0" w:color="A7A7A7"/>
              <w:left w:val="single" w:sz="8" w:space="0" w:color="A7A7A7"/>
              <w:bottom w:val="single" w:sz="8" w:space="0" w:color="A7A7A7"/>
              <w:right w:val="single" w:sz="8" w:space="0" w:color="A7A7A7"/>
            </w:tcBorders>
            <w:shd w:val="clear" w:color="auto" w:fill="264D8D"/>
          </w:tcPr>
          <w:p w14:paraId="74829089" w14:textId="77777777" w:rsidR="007C4DA5" w:rsidRDefault="00296C83">
            <w:pPr>
              <w:spacing w:after="0" w:line="259" w:lineRule="auto"/>
              <w:ind w:left="0" w:firstLine="0"/>
            </w:pPr>
            <w:r>
              <w:rPr>
                <w:b/>
                <w:color w:val="FFFFFF"/>
                <w:sz w:val="18"/>
              </w:rPr>
              <w:t>Max Hours Per Week of Organized Basketball</w:t>
            </w:r>
          </w:p>
        </w:tc>
      </w:tr>
      <w:tr w:rsidR="007C4DA5" w14:paraId="06DA7448" w14:textId="77777777">
        <w:trPr>
          <w:trHeight w:val="411"/>
        </w:trPr>
        <w:tc>
          <w:tcPr>
            <w:tcW w:w="2488" w:type="dxa"/>
            <w:tcBorders>
              <w:top w:val="single" w:sz="8" w:space="0" w:color="A7A7A7"/>
              <w:left w:val="single" w:sz="8" w:space="0" w:color="A7A7A7"/>
              <w:bottom w:val="single" w:sz="8" w:space="0" w:color="A7A7A7"/>
              <w:right w:val="single" w:sz="8" w:space="0" w:color="A7A7A7"/>
            </w:tcBorders>
          </w:tcPr>
          <w:p w14:paraId="3B7768A8" w14:textId="77777777" w:rsidR="007C4DA5" w:rsidRDefault="00296C83">
            <w:pPr>
              <w:spacing w:after="0" w:line="259" w:lineRule="auto"/>
              <w:ind w:left="0" w:firstLine="0"/>
            </w:pPr>
            <w:r>
              <w:t>Ages 7-8</w:t>
            </w:r>
          </w:p>
        </w:tc>
        <w:tc>
          <w:tcPr>
            <w:tcW w:w="2636" w:type="dxa"/>
            <w:tcBorders>
              <w:top w:val="single" w:sz="8" w:space="0" w:color="A7A7A7"/>
              <w:left w:val="single" w:sz="8" w:space="0" w:color="A7A7A7"/>
              <w:bottom w:val="single" w:sz="8" w:space="0" w:color="A7A7A7"/>
              <w:right w:val="single" w:sz="8" w:space="0" w:color="A7A7A7"/>
            </w:tcBorders>
          </w:tcPr>
          <w:p w14:paraId="6EF6D8FC" w14:textId="77777777" w:rsidR="007C4DA5" w:rsidRDefault="00296C83">
            <w:pPr>
              <w:spacing w:after="0" w:line="259" w:lineRule="auto"/>
              <w:ind w:left="0" w:firstLine="0"/>
            </w:pPr>
            <w:r>
              <w:t>1</w:t>
            </w:r>
          </w:p>
        </w:tc>
        <w:tc>
          <w:tcPr>
            <w:tcW w:w="2561" w:type="dxa"/>
            <w:tcBorders>
              <w:top w:val="single" w:sz="8" w:space="0" w:color="A7A7A7"/>
              <w:left w:val="single" w:sz="8" w:space="0" w:color="A7A7A7"/>
              <w:bottom w:val="single" w:sz="8" w:space="0" w:color="A7A7A7"/>
              <w:right w:val="single" w:sz="8" w:space="0" w:color="A7A7A7"/>
            </w:tcBorders>
          </w:tcPr>
          <w:p w14:paraId="0EEF213A" w14:textId="77777777" w:rsidR="007C4DA5" w:rsidRDefault="00296C83">
            <w:pPr>
              <w:spacing w:after="0" w:line="259" w:lineRule="auto"/>
              <w:ind w:left="0" w:firstLine="0"/>
            </w:pPr>
            <w:r>
              <w:t>3 hours</w:t>
            </w:r>
          </w:p>
        </w:tc>
      </w:tr>
      <w:tr w:rsidR="007C4DA5" w14:paraId="266F983F" w14:textId="77777777">
        <w:trPr>
          <w:trHeight w:val="411"/>
        </w:trPr>
        <w:tc>
          <w:tcPr>
            <w:tcW w:w="2488" w:type="dxa"/>
            <w:tcBorders>
              <w:top w:val="single" w:sz="8" w:space="0" w:color="A7A7A7"/>
              <w:left w:val="single" w:sz="8" w:space="0" w:color="A7A7A7"/>
              <w:bottom w:val="single" w:sz="8" w:space="0" w:color="A7A7A7"/>
              <w:right w:val="single" w:sz="8" w:space="0" w:color="A7A7A7"/>
            </w:tcBorders>
          </w:tcPr>
          <w:p w14:paraId="05ABA934" w14:textId="77777777" w:rsidR="007C4DA5" w:rsidRDefault="00296C83">
            <w:pPr>
              <w:spacing w:after="0" w:line="259" w:lineRule="auto"/>
              <w:ind w:left="0" w:firstLine="0"/>
            </w:pPr>
            <w:r>
              <w:t>Ages 9-11</w:t>
            </w:r>
          </w:p>
        </w:tc>
        <w:tc>
          <w:tcPr>
            <w:tcW w:w="2636" w:type="dxa"/>
            <w:tcBorders>
              <w:top w:val="single" w:sz="8" w:space="0" w:color="A7A7A7"/>
              <w:left w:val="single" w:sz="8" w:space="0" w:color="A7A7A7"/>
              <w:bottom w:val="single" w:sz="8" w:space="0" w:color="A7A7A7"/>
              <w:right w:val="single" w:sz="8" w:space="0" w:color="A7A7A7"/>
            </w:tcBorders>
          </w:tcPr>
          <w:p w14:paraId="2586E877" w14:textId="77777777" w:rsidR="007C4DA5" w:rsidRDefault="00296C83">
            <w:pPr>
              <w:spacing w:after="0" w:line="259" w:lineRule="auto"/>
              <w:ind w:left="0" w:firstLine="0"/>
            </w:pPr>
            <w:r>
              <w:t>2*</w:t>
            </w:r>
          </w:p>
        </w:tc>
        <w:tc>
          <w:tcPr>
            <w:tcW w:w="2561" w:type="dxa"/>
            <w:tcBorders>
              <w:top w:val="single" w:sz="8" w:space="0" w:color="A7A7A7"/>
              <w:left w:val="single" w:sz="8" w:space="0" w:color="A7A7A7"/>
              <w:bottom w:val="single" w:sz="8" w:space="0" w:color="A7A7A7"/>
              <w:right w:val="single" w:sz="8" w:space="0" w:color="A7A7A7"/>
            </w:tcBorders>
          </w:tcPr>
          <w:p w14:paraId="4390D607" w14:textId="77777777" w:rsidR="007C4DA5" w:rsidRDefault="00296C83">
            <w:pPr>
              <w:spacing w:after="0" w:line="259" w:lineRule="auto"/>
              <w:ind w:left="0" w:firstLine="0"/>
            </w:pPr>
            <w:r>
              <w:t>5 hours</w:t>
            </w:r>
          </w:p>
        </w:tc>
      </w:tr>
      <w:tr w:rsidR="007C4DA5" w14:paraId="2814A6EE" w14:textId="77777777">
        <w:trPr>
          <w:trHeight w:val="411"/>
        </w:trPr>
        <w:tc>
          <w:tcPr>
            <w:tcW w:w="2488" w:type="dxa"/>
            <w:tcBorders>
              <w:top w:val="single" w:sz="8" w:space="0" w:color="A7A7A7"/>
              <w:left w:val="single" w:sz="8" w:space="0" w:color="A7A7A7"/>
              <w:bottom w:val="single" w:sz="8" w:space="0" w:color="A7A7A7"/>
              <w:right w:val="single" w:sz="8" w:space="0" w:color="A7A7A7"/>
            </w:tcBorders>
          </w:tcPr>
          <w:p w14:paraId="22306A3A" w14:textId="77777777" w:rsidR="007C4DA5" w:rsidRDefault="00296C83">
            <w:pPr>
              <w:spacing w:after="0" w:line="259" w:lineRule="auto"/>
              <w:ind w:left="0" w:firstLine="0"/>
            </w:pPr>
            <w:r>
              <w:t>Ages 12-14</w:t>
            </w:r>
          </w:p>
        </w:tc>
        <w:tc>
          <w:tcPr>
            <w:tcW w:w="2636" w:type="dxa"/>
            <w:tcBorders>
              <w:top w:val="single" w:sz="8" w:space="0" w:color="A7A7A7"/>
              <w:left w:val="single" w:sz="8" w:space="0" w:color="A7A7A7"/>
              <w:bottom w:val="single" w:sz="8" w:space="0" w:color="A7A7A7"/>
              <w:right w:val="single" w:sz="8" w:space="0" w:color="A7A7A7"/>
            </w:tcBorders>
          </w:tcPr>
          <w:p w14:paraId="3667F588" w14:textId="77777777" w:rsidR="007C4DA5" w:rsidRDefault="00296C83">
            <w:pPr>
              <w:spacing w:after="0" w:line="259" w:lineRule="auto"/>
              <w:ind w:left="0" w:firstLine="0"/>
            </w:pPr>
            <w:r>
              <w:t>2*</w:t>
            </w:r>
          </w:p>
        </w:tc>
        <w:tc>
          <w:tcPr>
            <w:tcW w:w="2561" w:type="dxa"/>
            <w:tcBorders>
              <w:top w:val="single" w:sz="8" w:space="0" w:color="A7A7A7"/>
              <w:left w:val="single" w:sz="8" w:space="0" w:color="A7A7A7"/>
              <w:bottom w:val="single" w:sz="8" w:space="0" w:color="A7A7A7"/>
              <w:right w:val="single" w:sz="8" w:space="0" w:color="A7A7A7"/>
            </w:tcBorders>
          </w:tcPr>
          <w:p w14:paraId="4D4340AA" w14:textId="77777777" w:rsidR="007C4DA5" w:rsidRDefault="00296C83">
            <w:pPr>
              <w:spacing w:after="0" w:line="259" w:lineRule="auto"/>
              <w:ind w:left="0" w:firstLine="0"/>
            </w:pPr>
            <w:r>
              <w:t>10 hours**</w:t>
            </w:r>
          </w:p>
        </w:tc>
      </w:tr>
    </w:tbl>
    <w:p w14:paraId="3B54C4E3" w14:textId="77777777" w:rsidR="007C4DA5" w:rsidRDefault="00296C83">
      <w:pPr>
        <w:ind w:right="4"/>
      </w:pPr>
      <w:r>
        <w:t>The maximum participation guidelines outlined above and guidance on camps and academies below are intended to serve as limits on a young athlete’s participation in organized basketball. It is possible that participation in organized basketball within the maximum limits but in excess of the recommendations is also not advisable from a health and wellness standpoint; however, this issue requires further study.</w:t>
      </w:r>
    </w:p>
    <w:p w14:paraId="3E121CCB" w14:textId="77777777" w:rsidR="007C4DA5" w:rsidRDefault="00296C83">
      <w:pPr>
        <w:ind w:right="4"/>
      </w:pPr>
      <w:r>
        <w:t>*Youth basketball players, parents, and coaches should demonstrate caution in scheduling or participating in more than one game per day, especially on consecutive days. If young athletes participate in an event or tournament in which more than one game is played per day on consecutive days, players should have additional time off from sports activities following the event to allow for recovery.</w:t>
      </w:r>
    </w:p>
    <w:p w14:paraId="57E779E7" w14:textId="77777777" w:rsidR="007C4DA5" w:rsidRDefault="00296C83">
      <w:pPr>
        <w:ind w:right="4"/>
      </w:pPr>
      <w:r>
        <w:lastRenderedPageBreak/>
        <w:t xml:space="preserve">**It is recommended that young athletes in these age ranges who are approaching the maximum hour limits not participate in another organized sport concurrently. </w:t>
      </w:r>
    </w:p>
    <w:p w14:paraId="663C6ACF" w14:textId="77777777" w:rsidR="007C4DA5" w:rsidRDefault="00296C83">
      <w:pPr>
        <w:pStyle w:val="Heading2"/>
        <w:spacing w:after="0"/>
        <w:ind w:left="-5"/>
      </w:pPr>
      <w:r>
        <w:t>REST GUIDELINES</w:t>
      </w:r>
      <w:r>
        <w:rPr>
          <w:b w:val="0"/>
        </w:rPr>
        <w:t xml:space="preserve"> </w:t>
      </w:r>
    </w:p>
    <w:tbl>
      <w:tblPr>
        <w:tblStyle w:val="TableGrid"/>
        <w:tblW w:w="10296" w:type="dxa"/>
        <w:tblInd w:w="10" w:type="dxa"/>
        <w:tblCellMar>
          <w:top w:w="6" w:type="dxa"/>
          <w:left w:w="154" w:type="dxa"/>
          <w:bottom w:w="0" w:type="dxa"/>
          <w:right w:w="115" w:type="dxa"/>
        </w:tblCellMar>
        <w:tblLook w:val="04A0" w:firstRow="1" w:lastRow="0" w:firstColumn="1" w:lastColumn="0" w:noHBand="0" w:noVBand="1"/>
      </w:tblPr>
      <w:tblGrid>
        <w:gridCol w:w="2699"/>
        <w:gridCol w:w="2127"/>
        <w:gridCol w:w="2772"/>
        <w:gridCol w:w="2698"/>
      </w:tblGrid>
      <w:tr w:rsidR="007C4DA5" w14:paraId="36AA10DB" w14:textId="77777777">
        <w:trPr>
          <w:trHeight w:val="540"/>
        </w:trPr>
        <w:tc>
          <w:tcPr>
            <w:tcW w:w="2699" w:type="dxa"/>
            <w:tcBorders>
              <w:top w:val="single" w:sz="8" w:space="0" w:color="000000"/>
              <w:left w:val="single" w:sz="8" w:space="0" w:color="000000"/>
              <w:bottom w:val="single" w:sz="8" w:space="0" w:color="000000"/>
              <w:right w:val="single" w:sz="8" w:space="0" w:color="000000"/>
            </w:tcBorders>
            <w:shd w:val="clear" w:color="auto" w:fill="264D8D"/>
          </w:tcPr>
          <w:p w14:paraId="36DA6383" w14:textId="77777777" w:rsidR="007C4DA5" w:rsidRDefault="00296C83">
            <w:pPr>
              <w:spacing w:after="0" w:line="259" w:lineRule="auto"/>
              <w:ind w:left="0" w:firstLine="0"/>
            </w:pPr>
            <w:r>
              <w:rPr>
                <w:b/>
                <w:color w:val="FFFFFF"/>
              </w:rPr>
              <w:t>Playing Segment</w:t>
            </w:r>
          </w:p>
        </w:tc>
        <w:tc>
          <w:tcPr>
            <w:tcW w:w="2127" w:type="dxa"/>
            <w:tcBorders>
              <w:top w:val="single" w:sz="8" w:space="0" w:color="000000"/>
              <w:left w:val="single" w:sz="8" w:space="0" w:color="000000"/>
              <w:bottom w:val="single" w:sz="8" w:space="0" w:color="000000"/>
              <w:right w:val="single" w:sz="8" w:space="0" w:color="000000"/>
            </w:tcBorders>
            <w:shd w:val="clear" w:color="auto" w:fill="264D8D"/>
          </w:tcPr>
          <w:p w14:paraId="73286A09" w14:textId="77777777" w:rsidR="007C4DA5" w:rsidRDefault="00296C83">
            <w:pPr>
              <w:spacing w:after="0" w:line="259" w:lineRule="auto"/>
              <w:ind w:left="0" w:firstLine="0"/>
            </w:pPr>
            <w:r>
              <w:rPr>
                <w:b/>
                <w:color w:val="FFFFFF"/>
              </w:rPr>
              <w:t>Minimum Rest Days Per Week</w:t>
            </w:r>
          </w:p>
        </w:tc>
        <w:tc>
          <w:tcPr>
            <w:tcW w:w="2772" w:type="dxa"/>
            <w:tcBorders>
              <w:top w:val="single" w:sz="8" w:space="0" w:color="000000"/>
              <w:left w:val="single" w:sz="8" w:space="0" w:color="000000"/>
              <w:bottom w:val="single" w:sz="8" w:space="0" w:color="000000"/>
              <w:right w:val="single" w:sz="8" w:space="0" w:color="000000"/>
            </w:tcBorders>
            <w:shd w:val="clear" w:color="auto" w:fill="264D8D"/>
          </w:tcPr>
          <w:p w14:paraId="7078C61D" w14:textId="77777777" w:rsidR="007C4DA5" w:rsidRDefault="00296C83">
            <w:pPr>
              <w:spacing w:after="0" w:line="259" w:lineRule="auto"/>
              <w:ind w:left="0" w:firstLine="0"/>
            </w:pPr>
            <w:r>
              <w:rPr>
                <w:b/>
                <w:color w:val="FFFFFF"/>
              </w:rPr>
              <w:t>Max Months Per Year In Organized Basketball</w:t>
            </w:r>
          </w:p>
        </w:tc>
        <w:tc>
          <w:tcPr>
            <w:tcW w:w="2698" w:type="dxa"/>
            <w:tcBorders>
              <w:top w:val="single" w:sz="8" w:space="0" w:color="000000"/>
              <w:left w:val="single" w:sz="8" w:space="0" w:color="000000"/>
              <w:bottom w:val="single" w:sz="8" w:space="0" w:color="000000"/>
              <w:right w:val="single" w:sz="8" w:space="0" w:color="000000"/>
            </w:tcBorders>
            <w:shd w:val="clear" w:color="auto" w:fill="264D8D"/>
          </w:tcPr>
          <w:p w14:paraId="645547A2" w14:textId="77777777" w:rsidR="007C4DA5" w:rsidRDefault="00296C83">
            <w:pPr>
              <w:spacing w:after="0" w:line="259" w:lineRule="auto"/>
              <w:ind w:left="0" w:firstLine="0"/>
            </w:pPr>
            <w:r>
              <w:rPr>
                <w:b/>
                <w:color w:val="FFFFFF"/>
              </w:rPr>
              <w:t>Recommended Hours of Sleep Per Night</w:t>
            </w:r>
          </w:p>
        </w:tc>
      </w:tr>
      <w:tr w:rsidR="007C4DA5" w14:paraId="2B30C577" w14:textId="77777777">
        <w:trPr>
          <w:trHeight w:val="386"/>
        </w:trPr>
        <w:tc>
          <w:tcPr>
            <w:tcW w:w="2699" w:type="dxa"/>
            <w:tcBorders>
              <w:top w:val="single" w:sz="8" w:space="0" w:color="000000"/>
              <w:left w:val="single" w:sz="8" w:space="0" w:color="000000"/>
              <w:bottom w:val="single" w:sz="8" w:space="0" w:color="000000"/>
              <w:right w:val="single" w:sz="8" w:space="0" w:color="000000"/>
            </w:tcBorders>
          </w:tcPr>
          <w:p w14:paraId="355576D4" w14:textId="77777777" w:rsidR="007C4DA5" w:rsidRDefault="00296C83">
            <w:pPr>
              <w:spacing w:after="0" w:line="259" w:lineRule="auto"/>
              <w:ind w:left="0" w:firstLine="0"/>
            </w:pPr>
            <w:r>
              <w:t>Ages 7-8</w:t>
            </w:r>
          </w:p>
        </w:tc>
        <w:tc>
          <w:tcPr>
            <w:tcW w:w="2127" w:type="dxa"/>
            <w:tcBorders>
              <w:top w:val="single" w:sz="8" w:space="0" w:color="000000"/>
              <w:left w:val="single" w:sz="8" w:space="0" w:color="000000"/>
              <w:bottom w:val="single" w:sz="8" w:space="0" w:color="000000"/>
              <w:right w:val="single" w:sz="8" w:space="0" w:color="000000"/>
            </w:tcBorders>
          </w:tcPr>
          <w:p w14:paraId="2ABC719E" w14:textId="77777777" w:rsidR="007C4DA5" w:rsidRDefault="00296C83">
            <w:pPr>
              <w:spacing w:after="0" w:line="259" w:lineRule="auto"/>
              <w:ind w:left="0" w:firstLine="0"/>
            </w:pPr>
            <w:r>
              <w:t>2</w:t>
            </w:r>
          </w:p>
        </w:tc>
        <w:tc>
          <w:tcPr>
            <w:tcW w:w="2772" w:type="dxa"/>
            <w:tcBorders>
              <w:top w:val="single" w:sz="8" w:space="0" w:color="000000"/>
              <w:left w:val="single" w:sz="8" w:space="0" w:color="000000"/>
              <w:bottom w:val="single" w:sz="8" w:space="0" w:color="000000"/>
              <w:right w:val="single" w:sz="8" w:space="0" w:color="000000"/>
            </w:tcBorders>
          </w:tcPr>
          <w:p w14:paraId="1A5F82A2" w14:textId="77777777" w:rsidR="007C4DA5" w:rsidRDefault="00296C83">
            <w:pPr>
              <w:spacing w:after="0" w:line="259" w:lineRule="auto"/>
              <w:ind w:left="0" w:firstLine="0"/>
            </w:pPr>
            <w:r>
              <w:t>4 months</w:t>
            </w:r>
          </w:p>
        </w:tc>
        <w:tc>
          <w:tcPr>
            <w:tcW w:w="2698" w:type="dxa"/>
            <w:tcBorders>
              <w:top w:val="single" w:sz="8" w:space="0" w:color="000000"/>
              <w:left w:val="single" w:sz="8" w:space="0" w:color="000000"/>
              <w:bottom w:val="single" w:sz="8" w:space="0" w:color="000000"/>
              <w:right w:val="single" w:sz="8" w:space="0" w:color="000000"/>
            </w:tcBorders>
          </w:tcPr>
          <w:p w14:paraId="5D233839" w14:textId="77777777" w:rsidR="007C4DA5" w:rsidRDefault="00296C83">
            <w:pPr>
              <w:spacing w:after="0" w:line="259" w:lineRule="auto"/>
              <w:ind w:left="0" w:firstLine="0"/>
            </w:pPr>
            <w:r>
              <w:t>9-12 hours</w:t>
            </w:r>
          </w:p>
        </w:tc>
      </w:tr>
      <w:tr w:rsidR="007C4DA5" w14:paraId="7EA26C7A" w14:textId="77777777">
        <w:trPr>
          <w:trHeight w:val="386"/>
        </w:trPr>
        <w:tc>
          <w:tcPr>
            <w:tcW w:w="2699" w:type="dxa"/>
            <w:tcBorders>
              <w:top w:val="single" w:sz="8" w:space="0" w:color="000000"/>
              <w:left w:val="single" w:sz="8" w:space="0" w:color="000000"/>
              <w:bottom w:val="single" w:sz="8" w:space="0" w:color="000000"/>
              <w:right w:val="single" w:sz="8" w:space="0" w:color="000000"/>
            </w:tcBorders>
          </w:tcPr>
          <w:p w14:paraId="09142925" w14:textId="77777777" w:rsidR="007C4DA5" w:rsidRDefault="00296C83">
            <w:pPr>
              <w:spacing w:after="0" w:line="259" w:lineRule="auto"/>
              <w:ind w:left="0" w:firstLine="0"/>
            </w:pPr>
            <w:r>
              <w:t>Ages 9-11</w:t>
            </w:r>
          </w:p>
        </w:tc>
        <w:tc>
          <w:tcPr>
            <w:tcW w:w="2127" w:type="dxa"/>
            <w:tcBorders>
              <w:top w:val="single" w:sz="8" w:space="0" w:color="000000"/>
              <w:left w:val="single" w:sz="8" w:space="0" w:color="000000"/>
              <w:bottom w:val="single" w:sz="8" w:space="0" w:color="000000"/>
              <w:right w:val="single" w:sz="8" w:space="0" w:color="000000"/>
            </w:tcBorders>
          </w:tcPr>
          <w:p w14:paraId="657B2BC8" w14:textId="77777777" w:rsidR="007C4DA5" w:rsidRDefault="00296C83">
            <w:pPr>
              <w:spacing w:after="0" w:line="259" w:lineRule="auto"/>
              <w:ind w:left="0" w:firstLine="0"/>
            </w:pPr>
            <w:r>
              <w:t>2</w:t>
            </w:r>
          </w:p>
        </w:tc>
        <w:tc>
          <w:tcPr>
            <w:tcW w:w="2772" w:type="dxa"/>
            <w:tcBorders>
              <w:top w:val="single" w:sz="8" w:space="0" w:color="000000"/>
              <w:left w:val="single" w:sz="8" w:space="0" w:color="000000"/>
              <w:bottom w:val="single" w:sz="8" w:space="0" w:color="000000"/>
              <w:right w:val="single" w:sz="8" w:space="0" w:color="000000"/>
            </w:tcBorders>
          </w:tcPr>
          <w:p w14:paraId="414B9277" w14:textId="77777777" w:rsidR="007C4DA5" w:rsidRDefault="00296C83">
            <w:pPr>
              <w:spacing w:after="0" w:line="259" w:lineRule="auto"/>
              <w:ind w:left="0" w:firstLine="0"/>
            </w:pPr>
            <w:r>
              <w:t>5 months</w:t>
            </w:r>
          </w:p>
        </w:tc>
        <w:tc>
          <w:tcPr>
            <w:tcW w:w="2698" w:type="dxa"/>
            <w:tcBorders>
              <w:top w:val="single" w:sz="8" w:space="0" w:color="000000"/>
              <w:left w:val="single" w:sz="8" w:space="0" w:color="000000"/>
              <w:bottom w:val="single" w:sz="8" w:space="0" w:color="000000"/>
              <w:right w:val="single" w:sz="8" w:space="0" w:color="000000"/>
            </w:tcBorders>
          </w:tcPr>
          <w:p w14:paraId="0B3EADE9" w14:textId="77777777" w:rsidR="007C4DA5" w:rsidRDefault="00296C83">
            <w:pPr>
              <w:spacing w:after="0" w:line="259" w:lineRule="auto"/>
              <w:ind w:left="0" w:firstLine="0"/>
            </w:pPr>
            <w:r>
              <w:t>9-12 hours</w:t>
            </w:r>
          </w:p>
        </w:tc>
      </w:tr>
      <w:tr w:rsidR="007C4DA5" w14:paraId="1697E3FE" w14:textId="77777777">
        <w:trPr>
          <w:trHeight w:val="386"/>
        </w:trPr>
        <w:tc>
          <w:tcPr>
            <w:tcW w:w="2699" w:type="dxa"/>
            <w:tcBorders>
              <w:top w:val="single" w:sz="8" w:space="0" w:color="000000"/>
              <w:left w:val="single" w:sz="8" w:space="0" w:color="000000"/>
              <w:bottom w:val="single" w:sz="8" w:space="0" w:color="000000"/>
              <w:right w:val="single" w:sz="8" w:space="0" w:color="000000"/>
            </w:tcBorders>
          </w:tcPr>
          <w:p w14:paraId="3828844C" w14:textId="77777777" w:rsidR="007C4DA5" w:rsidRDefault="00296C83">
            <w:pPr>
              <w:spacing w:after="0" w:line="259" w:lineRule="auto"/>
              <w:ind w:left="0" w:firstLine="0"/>
            </w:pPr>
            <w:r>
              <w:t>Ages 12-14</w:t>
            </w:r>
          </w:p>
        </w:tc>
        <w:tc>
          <w:tcPr>
            <w:tcW w:w="2127" w:type="dxa"/>
            <w:tcBorders>
              <w:top w:val="single" w:sz="8" w:space="0" w:color="000000"/>
              <w:left w:val="single" w:sz="8" w:space="0" w:color="000000"/>
              <w:bottom w:val="single" w:sz="8" w:space="0" w:color="000000"/>
              <w:right w:val="single" w:sz="8" w:space="0" w:color="000000"/>
            </w:tcBorders>
          </w:tcPr>
          <w:p w14:paraId="05683ABE" w14:textId="77777777" w:rsidR="007C4DA5" w:rsidRDefault="00296C83">
            <w:pPr>
              <w:spacing w:after="0" w:line="259" w:lineRule="auto"/>
              <w:ind w:left="0" w:firstLine="0"/>
            </w:pPr>
            <w:r>
              <w:t>1</w:t>
            </w:r>
          </w:p>
        </w:tc>
        <w:tc>
          <w:tcPr>
            <w:tcW w:w="2772" w:type="dxa"/>
            <w:tcBorders>
              <w:top w:val="single" w:sz="8" w:space="0" w:color="000000"/>
              <w:left w:val="single" w:sz="8" w:space="0" w:color="000000"/>
              <w:bottom w:val="single" w:sz="8" w:space="0" w:color="000000"/>
              <w:right w:val="single" w:sz="8" w:space="0" w:color="000000"/>
            </w:tcBorders>
          </w:tcPr>
          <w:p w14:paraId="0AA24A6B" w14:textId="77777777" w:rsidR="007C4DA5" w:rsidRDefault="00296C83">
            <w:pPr>
              <w:spacing w:after="0" w:line="259" w:lineRule="auto"/>
              <w:ind w:left="0" w:firstLine="0"/>
            </w:pPr>
            <w:r>
              <w:t>7 months</w:t>
            </w:r>
          </w:p>
        </w:tc>
        <w:tc>
          <w:tcPr>
            <w:tcW w:w="2698" w:type="dxa"/>
            <w:tcBorders>
              <w:top w:val="single" w:sz="8" w:space="0" w:color="000000"/>
              <w:left w:val="single" w:sz="8" w:space="0" w:color="000000"/>
              <w:bottom w:val="single" w:sz="8" w:space="0" w:color="000000"/>
              <w:right w:val="single" w:sz="8" w:space="0" w:color="000000"/>
            </w:tcBorders>
          </w:tcPr>
          <w:p w14:paraId="0F0D919D" w14:textId="77777777" w:rsidR="007C4DA5" w:rsidRDefault="00296C83">
            <w:pPr>
              <w:spacing w:after="0" w:line="259" w:lineRule="auto"/>
              <w:ind w:left="0" w:firstLine="0"/>
            </w:pPr>
            <w:r>
              <w:t>8-10 hours*</w:t>
            </w:r>
          </w:p>
        </w:tc>
      </w:tr>
    </w:tbl>
    <w:p w14:paraId="5C124457" w14:textId="77777777" w:rsidR="007C4DA5" w:rsidRDefault="00296C83">
      <w:pPr>
        <w:spacing w:after="571"/>
        <w:ind w:right="4"/>
      </w:pPr>
      <w:r>
        <w:t>*For 12-year-olds, 9-12 hours of sleep is recommended.</w:t>
      </w:r>
    </w:p>
    <w:p w14:paraId="43D498DE" w14:textId="77777777" w:rsidR="007C4DA5" w:rsidRDefault="00296C83">
      <w:pPr>
        <w:pStyle w:val="Heading2"/>
        <w:ind w:left="-5"/>
      </w:pPr>
      <w:r>
        <w:t xml:space="preserve">PRACTICES </w:t>
      </w:r>
    </w:p>
    <w:p w14:paraId="4DF95FA1" w14:textId="77777777" w:rsidR="007C4DA5" w:rsidRDefault="00296C83">
      <w:pPr>
        <w:spacing w:after="410"/>
        <w:ind w:right="4"/>
      </w:pPr>
      <w:r>
        <w:t xml:space="preserve">There must be at least one (1) practice before game play. No practice can start at 9pm or later.  Every practice must allow the team to have at least forty-five (45) minutes on court with access to at least a half court and one (1) basket. </w:t>
      </w:r>
    </w:p>
    <w:p w14:paraId="72D67B4D" w14:textId="77777777" w:rsidR="007C4DA5" w:rsidRDefault="00296C83">
      <w:pPr>
        <w:spacing w:after="391"/>
        <w:ind w:right="4"/>
      </w:pPr>
      <w:r>
        <w:t xml:space="preserve">The operator is responsible for providing at least two (2) basketballs per team per practice/game, and jerseys for game play (both jersey and ball allocation will be included in the licensing fee operators pay).  Teams may supply additional basketballs, pennies, or any other equipment as needed. </w:t>
      </w:r>
    </w:p>
    <w:p w14:paraId="294534AE" w14:textId="77777777" w:rsidR="007C4DA5" w:rsidRDefault="00296C83">
      <w:pPr>
        <w:pStyle w:val="Heading2"/>
        <w:ind w:left="-5"/>
      </w:pPr>
      <w:r>
        <w:t xml:space="preserve">GAMES </w:t>
      </w:r>
    </w:p>
    <w:p w14:paraId="5F02CCDA" w14:textId="77777777" w:rsidR="007C4DA5" w:rsidRDefault="00296C83">
      <w:pPr>
        <w:spacing w:after="391"/>
        <w:ind w:right="4"/>
      </w:pPr>
      <w:r>
        <w:t xml:space="preserve">Games must occur weekly.  Leagues cannot have fewer than six (6) games or more than fifteen (15) games, and cannot run for more than fifteen (15) weeks in total. </w:t>
      </w:r>
    </w:p>
    <w:p w14:paraId="0979B8A4" w14:textId="77777777" w:rsidR="007C4DA5" w:rsidRDefault="00296C83">
      <w:pPr>
        <w:pStyle w:val="Heading2"/>
        <w:ind w:left="-5"/>
      </w:pPr>
      <w:r>
        <w:t xml:space="preserve">STAFFING </w:t>
      </w:r>
    </w:p>
    <w:p w14:paraId="1DAD1F35" w14:textId="77777777" w:rsidR="007C4DA5" w:rsidRDefault="00296C83">
      <w:pPr>
        <w:spacing w:after="409"/>
        <w:ind w:right="4"/>
      </w:pPr>
      <w:r>
        <w:t xml:space="preserve">There must be a league director at every game, and league or facility staff at every practice. </w:t>
      </w:r>
    </w:p>
    <w:p w14:paraId="1592ED81" w14:textId="77777777" w:rsidR="007C4DA5" w:rsidRDefault="00296C83">
      <w:pPr>
        <w:spacing w:after="410"/>
        <w:ind w:right="4"/>
      </w:pPr>
      <w:r>
        <w:t xml:space="preserve">For game play there must also be two (2) officials per court per game, a scoreboard operator/scorekeeper managing the book on each court, and a shot clock operator (for the appropriate ages, if applicable). There should be healthcare personnel (e.g., nurse, athletic trainer) at games.  The minimum age for any staff should follow applicable local laws.  All staff should be clearly identified. Officials must wear black and white stripes, black pants or shorts, and black shoes. </w:t>
      </w:r>
    </w:p>
    <w:p w14:paraId="40AE18A6" w14:textId="77777777" w:rsidR="007C4DA5" w:rsidRDefault="00296C83">
      <w:pPr>
        <w:ind w:right="4"/>
      </w:pPr>
      <w:r>
        <w:t xml:space="preserve">Operators and staff are responsible for supporting event setup and breakdown. </w:t>
      </w:r>
    </w:p>
    <w:p w14:paraId="71F46747" w14:textId="77777777" w:rsidR="007C4DA5" w:rsidRDefault="00296C83">
      <w:pPr>
        <w:pStyle w:val="Heading2"/>
        <w:ind w:left="-5"/>
      </w:pPr>
      <w:r>
        <w:t xml:space="preserve">GAME RESULTS </w:t>
      </w:r>
    </w:p>
    <w:p w14:paraId="482AF9DE" w14:textId="77777777" w:rsidR="007C4DA5" w:rsidRDefault="00296C83">
      <w:pPr>
        <w:spacing w:after="391"/>
        <w:ind w:right="4"/>
      </w:pPr>
      <w:r>
        <w:t xml:space="preserve">Operators must post physical and/or digital schedules and results.  Every game will have a winning team and a losing team.  Follow the standings for playoff seedings (if applicable), and for ties, refer to head-to-head.   </w:t>
      </w:r>
    </w:p>
    <w:p w14:paraId="33C082DB" w14:textId="77777777" w:rsidR="007C4DA5" w:rsidRDefault="00296C83">
      <w:pPr>
        <w:spacing w:after="84" w:line="259" w:lineRule="auto"/>
        <w:ind w:left="-5"/>
      </w:pPr>
      <w:r>
        <w:rPr>
          <w:b/>
          <w:color w:val="EE4B22"/>
          <w:sz w:val="24"/>
        </w:rPr>
        <w:t xml:space="preserve">SEEDING AND TIES (IF APPLICABLE):  </w:t>
      </w:r>
    </w:p>
    <w:p w14:paraId="7B68D0CA" w14:textId="77777777" w:rsidR="007C4DA5" w:rsidRDefault="00296C83">
      <w:pPr>
        <w:spacing w:after="46"/>
        <w:ind w:right="4"/>
      </w:pPr>
      <w:r>
        <w:t xml:space="preserve">The following information will be used to seed teams at the conclusion of league play: </w:t>
      </w:r>
    </w:p>
    <w:p w14:paraId="7F1ECF4A" w14:textId="77777777" w:rsidR="007C4DA5" w:rsidRDefault="00296C83">
      <w:pPr>
        <w:numPr>
          <w:ilvl w:val="0"/>
          <w:numId w:val="1"/>
        </w:numPr>
        <w:spacing w:after="42"/>
        <w:ind w:right="4" w:hanging="400"/>
      </w:pPr>
      <w:r>
        <w:lastRenderedPageBreak/>
        <w:t>Record is the first determinant, e.g., a team with an 8-0 record receives a better seed than a team with a 7-1 record.</w:t>
      </w:r>
    </w:p>
    <w:p w14:paraId="5C03381A" w14:textId="77777777" w:rsidR="007C4DA5" w:rsidRDefault="00296C83">
      <w:pPr>
        <w:numPr>
          <w:ilvl w:val="0"/>
          <w:numId w:val="1"/>
        </w:numPr>
        <w:spacing w:after="0" w:line="341" w:lineRule="auto"/>
        <w:ind w:right="4" w:hanging="400"/>
      </w:pPr>
      <w:r>
        <w:t xml:space="preserve">If teams have the same record, the tie-breaker process below will be followed: </w:t>
      </w:r>
      <w:r>
        <w:rPr>
          <w:rFonts w:ascii="Courier New" w:eastAsia="Courier New" w:hAnsi="Courier New" w:cs="Courier New"/>
        </w:rPr>
        <w:t xml:space="preserve">o </w:t>
      </w:r>
      <w:r>
        <w:t>If two teams have the same record, the head-to-head winner receives the better seed</w:t>
      </w:r>
    </w:p>
    <w:p w14:paraId="028C1EC8" w14:textId="77777777" w:rsidR="007C4DA5" w:rsidRDefault="00296C83">
      <w:pPr>
        <w:numPr>
          <w:ilvl w:val="0"/>
          <w:numId w:val="1"/>
        </w:numPr>
        <w:spacing w:after="882"/>
        <w:ind w:right="4" w:hanging="400"/>
      </w:pPr>
      <w:r>
        <w:t>If three or more teams have the same record, proceed with a coin toss between the team that had the earliest pick and the draft, and the team with the next pick in the draft.  The winner of this coin toss will then have a coin toss with the 3rd team and subsequent teams.</w:t>
      </w:r>
    </w:p>
    <w:p w14:paraId="54859042" w14:textId="77777777" w:rsidR="007C4DA5" w:rsidRDefault="00296C83">
      <w:pPr>
        <w:pStyle w:val="Heading1"/>
        <w:ind w:left="-5" w:right="0"/>
      </w:pPr>
      <w:r>
        <w:t xml:space="preserve">JR. </w:t>
      </w:r>
      <w:r>
        <w:t>!</w:t>
      </w:r>
      <w:r>
        <w:t xml:space="preserve"> LEAGUES PLAYER ELIGIBILITY AND SEASON FORMAT (RECOMMENDED) </w:t>
      </w:r>
    </w:p>
    <w:p w14:paraId="22FC1743" w14:textId="77777777" w:rsidR="007C4DA5" w:rsidRDefault="00296C83">
      <w:pPr>
        <w:pStyle w:val="Heading2"/>
        <w:spacing w:after="344"/>
        <w:ind w:left="-5"/>
      </w:pPr>
      <w:r>
        <w:t xml:space="preserve">PLAYER SEGMENTATION </w:t>
      </w:r>
    </w:p>
    <w:p w14:paraId="3C15234E" w14:textId="77777777" w:rsidR="007C4DA5" w:rsidRDefault="00296C83">
      <w:pPr>
        <w:spacing w:after="434"/>
        <w:ind w:right="4"/>
      </w:pPr>
      <w:r>
        <w:t xml:space="preserve">The NBA and USA Basketball have adopted a Youth Basketball Player Segmentation Model designed to help ensure player safety, consistency and competitive fairness, and balance for youth basketball players.  The player segmentation model utilizes the age of players—rather than their grade—to ensure a developmentally appropriate playing experience. </w:t>
      </w:r>
    </w:p>
    <w:p w14:paraId="11F8497F" w14:textId="77777777" w:rsidR="007C4DA5" w:rsidRDefault="00296C83">
      <w:pPr>
        <w:spacing w:after="296"/>
        <w:ind w:right="4"/>
      </w:pPr>
      <w:r>
        <w:t xml:space="preserve">For purposes of eligibility, a </w:t>
      </w:r>
      <w:r>
        <w:rPr>
          <w:rFonts w:ascii="Arial" w:eastAsia="Arial" w:hAnsi="Arial" w:cs="Arial"/>
        </w:rPr>
        <w:t>"</w:t>
      </w:r>
      <w:r>
        <w:t xml:space="preserve">Playing Year” is defined as September 1st - August 31st. </w:t>
      </w:r>
    </w:p>
    <w:p w14:paraId="7D283EA9" w14:textId="77777777" w:rsidR="007C4DA5" w:rsidRDefault="00296C83">
      <w:pPr>
        <w:numPr>
          <w:ilvl w:val="0"/>
          <w:numId w:val="2"/>
        </w:numPr>
        <w:spacing w:after="304"/>
        <w:ind w:right="4" w:hanging="327"/>
      </w:pPr>
      <w:r>
        <w:t>Beginning at age seven (7), players are segmented by single-year age through age thirteen (13). Date of birth relative to the Playing Year is the final determinant of eligibility.</w:t>
      </w:r>
    </w:p>
    <w:p w14:paraId="0BF8DC13" w14:textId="77777777" w:rsidR="007C4DA5" w:rsidRDefault="00296C83">
      <w:pPr>
        <w:numPr>
          <w:ilvl w:val="0"/>
          <w:numId w:val="2"/>
        </w:numPr>
        <w:spacing w:after="353"/>
        <w:ind w:right="4" w:hanging="327"/>
      </w:pPr>
      <w:r>
        <w:t>For age segments, each age designation re</w:t>
      </w:r>
      <w:r>
        <w:t>fl</w:t>
      </w:r>
      <w:r>
        <w:t>ects the maximum age of a player during the Playing Year. For example, using the 2022-23 Playing Year, the 12U segment is for players who are twelve (12) years of age and under as of August 31, 2023. Should a player turn thirteen (13) on August 31 or earlier, the player would be ineligible for the 12U segment and would be considered a 13U player.</w:t>
      </w:r>
    </w:p>
    <w:p w14:paraId="651F6FFC" w14:textId="77777777" w:rsidR="007C4DA5" w:rsidRDefault="00296C83">
      <w:pPr>
        <w:spacing w:after="409"/>
        <w:ind w:right="4"/>
      </w:pPr>
      <w:r>
        <w:t xml:space="preserve">Players are allowed to </w:t>
      </w:r>
      <w:r>
        <w:rPr>
          <w:rFonts w:ascii="Arial" w:eastAsia="Arial" w:hAnsi="Arial" w:cs="Arial"/>
        </w:rPr>
        <w:t>"</w:t>
      </w:r>
      <w:r>
        <w:t xml:space="preserve">play up” an age group if the League Operator allows. </w:t>
      </w:r>
    </w:p>
    <w:p w14:paraId="02180166" w14:textId="77777777" w:rsidR="007C4DA5" w:rsidRDefault="00296C83">
      <w:pPr>
        <w:ind w:right="821"/>
      </w:pPr>
      <w:r>
        <w:t>The NBA and USA Basketball</w:t>
      </w:r>
      <w:r>
        <w:t xml:space="preserve"> </w:t>
      </w:r>
      <w:r>
        <w:t xml:space="preserve">developed age- and stage- appropriate playing guidelines – to include playing rules, equipment recommendations, and competition structure elements – for different age segments. </w:t>
      </w:r>
      <w:r>
        <w:rPr>
          <w:rFonts w:ascii="Segoe UI Symbol" w:eastAsia="Segoe UI Symbol" w:hAnsi="Segoe UI Symbol" w:cs="Segoe UI Symbol"/>
          <w:sz w:val="13"/>
        </w:rPr>
        <w:t>•</w:t>
      </w:r>
      <w:r>
        <w:rPr>
          <w:rFonts w:ascii="Segoe UI Symbol" w:eastAsia="Segoe UI Symbol" w:hAnsi="Segoe UI Symbol" w:cs="Segoe UI Symbol"/>
          <w:sz w:val="13"/>
        </w:rPr>
        <w:tab/>
      </w:r>
      <w:r>
        <w:t>·7-8 years old*</w:t>
      </w:r>
    </w:p>
    <w:p w14:paraId="6DFA5A47" w14:textId="77777777" w:rsidR="007C4DA5" w:rsidRDefault="00296C83">
      <w:pPr>
        <w:numPr>
          <w:ilvl w:val="0"/>
          <w:numId w:val="2"/>
        </w:numPr>
        <w:ind w:right="4" w:hanging="327"/>
      </w:pPr>
      <w:r>
        <w:t>9-11 years old</w:t>
      </w:r>
    </w:p>
    <w:p w14:paraId="386646CA" w14:textId="77777777" w:rsidR="007C4DA5" w:rsidRDefault="00296C83">
      <w:pPr>
        <w:numPr>
          <w:ilvl w:val="0"/>
          <w:numId w:val="2"/>
        </w:numPr>
        <w:spacing w:after="99"/>
        <w:ind w:right="4" w:hanging="327"/>
      </w:pPr>
      <w:r>
        <w:lastRenderedPageBreak/>
        <w:t>12-14 years old</w:t>
      </w:r>
    </w:p>
    <w:p w14:paraId="46B67AA4" w14:textId="77777777" w:rsidR="007C4DA5" w:rsidRDefault="00296C83">
      <w:pPr>
        <w:ind w:right="4"/>
      </w:pPr>
      <w:r>
        <w:t>*Recommendation for six (6) year-olds is that they play as a standalone age group following the rules for kids ages 7-8.</w:t>
      </w:r>
    </w:p>
    <w:p w14:paraId="618BB573" w14:textId="77777777" w:rsidR="007C4DA5" w:rsidRDefault="00296C83">
      <w:pPr>
        <w:spacing w:after="410"/>
        <w:ind w:right="4"/>
      </w:pPr>
      <w:r>
        <w:t>The Jr. NBA Leagues are available to players ages 6-14.</w:t>
      </w:r>
      <w:r>
        <w:t xml:space="preserve"> </w:t>
      </w:r>
      <w:r>
        <w:t xml:space="preserve"> Within these age segmentations, co-ed or participating in different gender leagues is acceptable up until the age of 12.</w:t>
      </w:r>
      <w:r>
        <w:t xml:space="preserve"> </w:t>
      </w:r>
      <w:r>
        <w:t xml:space="preserve"> At the 12-14 age group, players may only participate in their respective gender-appropriate league. </w:t>
      </w:r>
    </w:p>
    <w:p w14:paraId="47BCEEBE" w14:textId="77777777" w:rsidR="007C4DA5" w:rsidRDefault="00296C83">
      <w:pPr>
        <w:spacing w:after="410"/>
        <w:ind w:right="4"/>
      </w:pPr>
      <w:r>
        <w:t>Additionally, league operators have the discretion to host multiple divisions within an age segment based on demand.</w:t>
      </w:r>
      <w:r>
        <w:t xml:space="preserve"> </w:t>
      </w:r>
      <w:r>
        <w:t xml:space="preserve"> Therefore, there could be any combination of age divisions within each segment.</w:t>
      </w:r>
      <w:r>
        <w:t xml:space="preserve"> </w:t>
      </w:r>
      <w:r>
        <w:t xml:space="preserve"> For example, in the 9-11 age segment there could be a 9-year-old division, a 10-year-old division, and an 11-year-old division, if desired.</w:t>
      </w:r>
      <w:r>
        <w:t xml:space="preserve"> </w:t>
      </w:r>
      <w:r>
        <w:t xml:space="preserve"> Or there could be a combined 9- and 10-year-old division and a separate 11-year-old division, or just a 9–11-year-old division, etc. </w:t>
      </w:r>
    </w:p>
    <w:p w14:paraId="361FD36E" w14:textId="77777777" w:rsidR="007C4DA5" w:rsidRDefault="00296C83">
      <w:pPr>
        <w:spacing w:after="406"/>
        <w:ind w:right="4"/>
      </w:pPr>
      <w:r>
        <w:t>The 7–8-year-old segment will be known as the Rookie Division.</w:t>
      </w:r>
      <w:r>
        <w:t xml:space="preserve"> </w:t>
      </w:r>
      <w:r>
        <w:t xml:space="preserve"> If there are separate divisions within this age segment, they will be known as Rookie 7</w:t>
      </w:r>
      <w:r>
        <w:rPr>
          <w:rFonts w:ascii="Arial" w:eastAsia="Arial" w:hAnsi="Arial" w:cs="Arial"/>
        </w:rPr>
        <w:t>!</w:t>
      </w:r>
      <w:r>
        <w:t>s or Rookie 8</w:t>
      </w:r>
      <w:r>
        <w:rPr>
          <w:rFonts w:ascii="Arial" w:eastAsia="Arial" w:hAnsi="Arial" w:cs="Arial"/>
        </w:rPr>
        <w:t>!</w:t>
      </w:r>
      <w:r>
        <w:t xml:space="preserve">s etc. </w:t>
      </w:r>
    </w:p>
    <w:p w14:paraId="7DFEE5B8" w14:textId="77777777" w:rsidR="007C4DA5" w:rsidRDefault="00296C83">
      <w:pPr>
        <w:spacing w:after="406"/>
        <w:ind w:right="4"/>
      </w:pPr>
      <w:r>
        <w:t>The 9–11-year-old division will be known as the Starter Division.</w:t>
      </w:r>
      <w:r>
        <w:t xml:space="preserve"> </w:t>
      </w:r>
      <w:r>
        <w:t xml:space="preserve"> If there are separate divisions within this age segment, they will be known as the Starter 9</w:t>
      </w:r>
      <w:r>
        <w:rPr>
          <w:rFonts w:ascii="Arial" w:eastAsia="Arial" w:hAnsi="Arial" w:cs="Arial"/>
        </w:rPr>
        <w:t>!</w:t>
      </w:r>
      <w:r>
        <w:t>s or Starter 10</w:t>
      </w:r>
      <w:r>
        <w:rPr>
          <w:rFonts w:ascii="Arial" w:eastAsia="Arial" w:hAnsi="Arial" w:cs="Arial"/>
        </w:rPr>
        <w:t>!</w:t>
      </w:r>
      <w:r>
        <w:t xml:space="preserve">s etc. </w:t>
      </w:r>
    </w:p>
    <w:p w14:paraId="36BFBDFA" w14:textId="77777777" w:rsidR="007C4DA5" w:rsidRDefault="00296C83">
      <w:pPr>
        <w:spacing w:after="406"/>
        <w:ind w:right="4"/>
      </w:pPr>
      <w:r>
        <w:t>The 12–14-year-old division will be known as the All-Star Division.</w:t>
      </w:r>
      <w:r>
        <w:t xml:space="preserve"> </w:t>
      </w:r>
      <w:r>
        <w:t xml:space="preserve"> If there are separate divisions within this age segment, they will be known as the All-Star 12</w:t>
      </w:r>
      <w:r>
        <w:rPr>
          <w:rFonts w:ascii="Arial" w:eastAsia="Arial" w:hAnsi="Arial" w:cs="Arial"/>
        </w:rPr>
        <w:t>!</w:t>
      </w:r>
      <w:r>
        <w:t>s or All-Star 13</w:t>
      </w:r>
      <w:r>
        <w:rPr>
          <w:rFonts w:ascii="Arial" w:eastAsia="Arial" w:hAnsi="Arial" w:cs="Arial"/>
        </w:rPr>
        <w:t>!</w:t>
      </w:r>
      <w:r>
        <w:t xml:space="preserve">s etc. </w:t>
      </w:r>
    </w:p>
    <w:p w14:paraId="74E7FCA7" w14:textId="77777777" w:rsidR="007C4DA5" w:rsidRDefault="00296C83">
      <w:pPr>
        <w:spacing w:after="391"/>
        <w:ind w:right="4"/>
      </w:pPr>
      <w:r>
        <w:t>The rules and standards of play will differ based on each age segment.</w:t>
      </w:r>
      <w:r>
        <w:t xml:space="preserve"> </w:t>
      </w:r>
      <w:r>
        <w:t xml:space="preserve"> See below for specific rules and standards per age segment. </w:t>
      </w:r>
    </w:p>
    <w:p w14:paraId="02D494E6" w14:textId="77777777" w:rsidR="007C4DA5" w:rsidRDefault="00296C83">
      <w:pPr>
        <w:pStyle w:val="Heading2"/>
        <w:ind w:left="-5"/>
      </w:pPr>
      <w:r>
        <w:t xml:space="preserve">TRYOUTS </w:t>
      </w:r>
    </w:p>
    <w:p w14:paraId="3060E358" w14:textId="77777777" w:rsidR="007C4DA5" w:rsidRDefault="00296C83">
      <w:pPr>
        <w:spacing w:after="37"/>
        <w:ind w:right="4"/>
      </w:pPr>
      <w:r>
        <w:t xml:space="preserve">League Operators should prioritize ensuring healthy and balanced competition (i.e., preventing </w:t>
      </w:r>
      <w:r>
        <w:rPr>
          <w:rFonts w:ascii="Arial" w:eastAsia="Arial" w:hAnsi="Arial" w:cs="Arial"/>
        </w:rPr>
        <w:t>"</w:t>
      </w:r>
      <w:r>
        <w:t xml:space="preserve">stacked” teams). Team selection is at the discretion of the League Operator, however, tryouts have proven to be a successful approach to ensuring balanced rosters. Tryouts are permitted subject to the following:  </w:t>
      </w:r>
    </w:p>
    <w:p w14:paraId="0FFE6BC2" w14:textId="77777777" w:rsidR="007C4DA5" w:rsidRDefault="00296C83">
      <w:pPr>
        <w:numPr>
          <w:ilvl w:val="0"/>
          <w:numId w:val="3"/>
        </w:numPr>
        <w:ind w:right="4" w:hanging="327"/>
      </w:pPr>
      <w:r>
        <w:t>There must be at least one (1) tryout per age group and one (1) make-up tryout per age group.</w:t>
      </w:r>
    </w:p>
    <w:p w14:paraId="2E78B237" w14:textId="77777777" w:rsidR="007C4DA5" w:rsidRDefault="00296C83">
      <w:pPr>
        <w:numPr>
          <w:ilvl w:val="0"/>
          <w:numId w:val="3"/>
        </w:numPr>
        <w:ind w:right="4" w:hanging="327"/>
      </w:pPr>
      <w:r>
        <w:t>Tryouts and make-up tryouts will be communicated while registration is still open.</w:t>
      </w:r>
    </w:p>
    <w:p w14:paraId="6759BF6B" w14:textId="77777777" w:rsidR="007C4DA5" w:rsidRDefault="00296C83">
      <w:pPr>
        <w:numPr>
          <w:ilvl w:val="0"/>
          <w:numId w:val="3"/>
        </w:numPr>
        <w:spacing w:after="31"/>
        <w:ind w:right="4" w:hanging="327"/>
      </w:pPr>
      <w:r>
        <w:t>Tryouts must be conducted by league coaches, while other league coaches attend the tryout to evaluate the players. The evaluators and coaches will change roles during the tryout to ensure a fair evaluation opportunity.</w:t>
      </w:r>
    </w:p>
    <w:p w14:paraId="79116B19" w14:textId="77777777" w:rsidR="007C4DA5" w:rsidRDefault="00296C83">
      <w:pPr>
        <w:numPr>
          <w:ilvl w:val="0"/>
          <w:numId w:val="3"/>
        </w:numPr>
        <w:spacing w:after="404"/>
        <w:ind w:right="4" w:hanging="327"/>
      </w:pPr>
      <w:r>
        <w:t>League coaches will provide a score to every player across multiple skills and those scores will be averaged and combined with others to determine the player draft status.</w:t>
      </w:r>
    </w:p>
    <w:p w14:paraId="2C468842" w14:textId="77777777" w:rsidR="007C4DA5" w:rsidRDefault="00296C83">
      <w:pPr>
        <w:spacing w:after="410"/>
        <w:ind w:right="4"/>
      </w:pPr>
      <w:r>
        <w:t xml:space="preserve">Registration must also inquire if either parent is interested and/or willing to volunteer to coach if needed.  The League Operator must seek volunteers to help coach as needed.   </w:t>
      </w:r>
    </w:p>
    <w:p w14:paraId="28E60E4A" w14:textId="77777777" w:rsidR="007C4DA5" w:rsidRDefault="00296C83">
      <w:pPr>
        <w:ind w:right="4"/>
      </w:pPr>
      <w:r>
        <w:t xml:space="preserve">Jr. NBA Leagues have a no cut policy.  Every player that tries out will have a roster spot. </w:t>
      </w:r>
    </w:p>
    <w:p w14:paraId="1CBEFD35" w14:textId="77777777" w:rsidR="007C4DA5" w:rsidRDefault="00296C83">
      <w:pPr>
        <w:pStyle w:val="Heading2"/>
        <w:spacing w:after="188"/>
        <w:ind w:left="-5"/>
      </w:pPr>
      <w:r>
        <w:lastRenderedPageBreak/>
        <w:t xml:space="preserve">TEAM SELECTION </w:t>
      </w:r>
    </w:p>
    <w:p w14:paraId="6604A94D" w14:textId="77777777" w:rsidR="007C4DA5" w:rsidRDefault="00296C83">
      <w:pPr>
        <w:spacing w:after="215"/>
        <w:ind w:right="4"/>
      </w:pPr>
      <w:r>
        <w:t xml:space="preserve">League Operators should prioritize ensuring healthy and balanced competition (i.e., preventing </w:t>
      </w:r>
      <w:r>
        <w:rPr>
          <w:rFonts w:ascii="Arial" w:eastAsia="Arial" w:hAnsi="Arial" w:cs="Arial"/>
        </w:rPr>
        <w:t>"</w:t>
      </w:r>
      <w:r>
        <w:t xml:space="preserve">stacked” teams). Team selection is at the discretion of the League Operator. A </w:t>
      </w:r>
      <w:r>
        <w:rPr>
          <w:rFonts w:ascii="Arial" w:eastAsia="Arial" w:hAnsi="Arial" w:cs="Arial"/>
        </w:rPr>
        <w:t>"</w:t>
      </w:r>
      <w:r>
        <w:t xml:space="preserve">Draft” has proven to be a successful approach to ensuring balanced rosters. Drafts are permitted subject to the following: </w:t>
      </w:r>
    </w:p>
    <w:p w14:paraId="5BDFE103" w14:textId="77777777" w:rsidR="007C4DA5" w:rsidRDefault="00296C83">
      <w:pPr>
        <w:numPr>
          <w:ilvl w:val="0"/>
          <w:numId w:val="4"/>
        </w:numPr>
        <w:spacing w:after="104"/>
        <w:ind w:right="4" w:hanging="327"/>
      </w:pPr>
      <w:r>
        <w:t>All head coaches or assistant coaches must attend the Jr. NBA League Draft.</w:t>
      </w:r>
    </w:p>
    <w:p w14:paraId="36C81B77" w14:textId="77777777" w:rsidR="007C4DA5" w:rsidRDefault="00296C83">
      <w:pPr>
        <w:numPr>
          <w:ilvl w:val="0"/>
          <w:numId w:val="4"/>
        </w:numPr>
        <w:ind w:right="4" w:hanging="327"/>
      </w:pPr>
      <w:r>
        <w:t>No players or parents shall attend or know their player</w:t>
      </w:r>
      <w:r>
        <w:rPr>
          <w:rFonts w:ascii="Arial" w:eastAsia="Arial" w:hAnsi="Arial" w:cs="Arial"/>
        </w:rPr>
        <w:t>!</w:t>
      </w:r>
      <w:r>
        <w:t>s score outside of those at the draft.</w:t>
      </w:r>
    </w:p>
    <w:p w14:paraId="35D262DF" w14:textId="77777777" w:rsidR="007C4DA5" w:rsidRDefault="00296C83">
      <w:pPr>
        <w:numPr>
          <w:ilvl w:val="0"/>
          <w:numId w:val="4"/>
        </w:numPr>
        <w:spacing w:after="468"/>
        <w:ind w:right="4" w:hanging="327"/>
      </w:pPr>
      <w:r>
        <w:t>Parent coaches must select their child as one of their picks in the round that their child was evaluated.</w:t>
      </w:r>
    </w:p>
    <w:p w14:paraId="6327D928" w14:textId="77777777" w:rsidR="007C4DA5" w:rsidRDefault="00296C83">
      <w:pPr>
        <w:spacing w:after="409"/>
        <w:ind w:right="4"/>
      </w:pPr>
      <w:r>
        <w:t xml:space="preserve">The draft is organized as a </w:t>
      </w:r>
      <w:r>
        <w:rPr>
          <w:rFonts w:ascii="Arial" w:eastAsia="Arial" w:hAnsi="Arial" w:cs="Arial"/>
        </w:rPr>
        <w:t>"</w:t>
      </w:r>
      <w:r>
        <w:t>Snake.”  This means if there are eight (8) teams, teams draw to determine the draft order.  Team 1 picks first and each team gets a pick through Team 8.  After Team 8</w:t>
      </w:r>
      <w:r>
        <w:rPr>
          <w:rFonts w:ascii="Arial" w:eastAsia="Arial" w:hAnsi="Arial" w:cs="Arial"/>
        </w:rPr>
        <w:t>!</w:t>
      </w:r>
      <w:r>
        <w:t xml:space="preserve">s pick, the draft will snake, meaning Team 8 will pick again, and then Team 7 down through Team 1.  Then, Team 1 will pick again as the Draft snakes back up and continues.   </w:t>
      </w:r>
    </w:p>
    <w:p w14:paraId="0AC2ACB3" w14:textId="77777777" w:rsidR="007C4DA5" w:rsidRDefault="00296C83">
      <w:pPr>
        <w:spacing w:after="409"/>
        <w:ind w:right="4"/>
      </w:pPr>
      <w:r>
        <w:t xml:space="preserve">Once the draft is complete, there will be no changes to rosters. </w:t>
      </w:r>
    </w:p>
    <w:p w14:paraId="69680858" w14:textId="77777777" w:rsidR="007C4DA5" w:rsidRDefault="00296C83">
      <w:pPr>
        <w:spacing w:after="391"/>
        <w:ind w:right="4"/>
      </w:pPr>
      <w:r>
        <w:t xml:space="preserve">Operators will organize teams so that there are 8-10 players per roster.  There can be no fewer than eight (8) players on any team.  If every team has a balanced ten (10) player roster and less than 8 additional players remain unassigned, eleven (11) players are permissible on a team roster. </w:t>
      </w:r>
    </w:p>
    <w:p w14:paraId="57151672" w14:textId="77777777" w:rsidR="007C4DA5" w:rsidRDefault="00296C83">
      <w:pPr>
        <w:pStyle w:val="Heading2"/>
        <w:spacing w:after="344"/>
        <w:ind w:left="-5"/>
      </w:pPr>
      <w:r>
        <w:t xml:space="preserve">TEAM NAMES  </w:t>
      </w:r>
    </w:p>
    <w:p w14:paraId="5F0B04A1" w14:textId="77777777" w:rsidR="007C4DA5" w:rsidRDefault="00296C83">
      <w:pPr>
        <w:ind w:right="4"/>
      </w:pPr>
      <w:r>
        <w:t xml:space="preserve">Team names will be determined on Draft night and may consist of 1-2 teams plus the NBA/WNBA team name in market. For example, in San Antonio a team name may include the coaches name </w:t>
      </w:r>
      <w:r>
        <w:rPr>
          <w:rFonts w:ascii="Arial" w:eastAsia="Arial" w:hAnsi="Arial" w:cs="Arial"/>
        </w:rPr>
        <w:t>"</w:t>
      </w:r>
      <w:r>
        <w:t xml:space="preserve">Spurs – Thompson” or more original names such as </w:t>
      </w:r>
      <w:r>
        <w:rPr>
          <w:rFonts w:ascii="Arial" w:eastAsia="Arial" w:hAnsi="Arial" w:cs="Arial"/>
        </w:rPr>
        <w:t>"</w:t>
      </w:r>
      <w:r>
        <w:t xml:space="preserve">Spurs Competitors.” </w:t>
      </w:r>
    </w:p>
    <w:p w14:paraId="44BD7FEF" w14:textId="77777777" w:rsidR="007C4DA5" w:rsidRDefault="00296C83">
      <w:pPr>
        <w:pStyle w:val="Heading1"/>
        <w:ind w:left="-5" w:right="0"/>
      </w:pPr>
      <w:r>
        <w:t xml:space="preserve">GAMEPLAY RULES AND STANDARDS (RECOMMENDED) </w:t>
      </w:r>
    </w:p>
    <w:p w14:paraId="34E1DFCC" w14:textId="77777777" w:rsidR="007C4DA5" w:rsidRDefault="00296C83">
      <w:pPr>
        <w:pStyle w:val="Heading2"/>
        <w:spacing w:after="285"/>
        <w:ind w:left="-5"/>
      </w:pPr>
      <w:r>
        <w:t xml:space="preserve">OVERVIEW </w:t>
      </w:r>
    </w:p>
    <w:p w14:paraId="58536522" w14:textId="77777777" w:rsidR="007C4DA5" w:rsidRDefault="00296C83">
      <w:pPr>
        <w:spacing w:after="330"/>
        <w:ind w:right="4"/>
      </w:pPr>
      <w:r>
        <w:t>The NBA and USA Basketball have worked closely with an expert working group on Playing Standards to develop age- and stage-appropriate rules and standards for youth basketball.</w:t>
      </w:r>
      <w:r>
        <w:t xml:space="preserve"> </w:t>
      </w:r>
      <w:r>
        <w:t xml:space="preserve"> Aligning with the Player Segmentation Model, these guidelines help young players appropriately learn the fundamentals of the game, achieve and maintain early success, and provide enhanced long-term development. </w:t>
      </w:r>
    </w:p>
    <w:p w14:paraId="125BA2E5" w14:textId="77777777" w:rsidR="007C4DA5" w:rsidRDefault="00296C83">
      <w:pPr>
        <w:spacing w:after="329"/>
        <w:ind w:right="4"/>
      </w:pPr>
      <w:r>
        <w:t xml:space="preserve">The rules and standards address four key areas: </w:t>
      </w:r>
    </w:p>
    <w:p w14:paraId="6084E0FD" w14:textId="77777777" w:rsidR="007C4DA5" w:rsidRDefault="00296C83">
      <w:pPr>
        <w:numPr>
          <w:ilvl w:val="0"/>
          <w:numId w:val="5"/>
        </w:numPr>
        <w:ind w:right="4" w:hanging="327"/>
      </w:pPr>
      <w:r>
        <w:lastRenderedPageBreak/>
        <w:t>Equipment &amp; Court Specifications</w:t>
      </w:r>
      <w:r>
        <w:t xml:space="preserve"> </w:t>
      </w:r>
      <w:r>
        <w:t>(e.g., proper height of the basket, size of the ball, and court dimensions and lines).</w:t>
      </w:r>
    </w:p>
    <w:p w14:paraId="64B833C8" w14:textId="77777777" w:rsidR="007C4DA5" w:rsidRDefault="00296C83">
      <w:pPr>
        <w:numPr>
          <w:ilvl w:val="0"/>
          <w:numId w:val="5"/>
        </w:numPr>
        <w:ind w:right="4" w:hanging="327"/>
      </w:pPr>
      <w:r>
        <w:t>Game Structure</w:t>
      </w:r>
      <w:r>
        <w:t xml:space="preserve"> </w:t>
      </w:r>
      <w:r>
        <w:t>(e.g., length of the game, scoring and timeouts).</w:t>
      </w:r>
    </w:p>
    <w:p w14:paraId="09A772C0" w14:textId="77777777" w:rsidR="007C4DA5" w:rsidRDefault="00296C83">
      <w:pPr>
        <w:numPr>
          <w:ilvl w:val="0"/>
          <w:numId w:val="5"/>
        </w:numPr>
        <w:ind w:right="4" w:hanging="327"/>
      </w:pPr>
      <w:r>
        <w:t>Game Tactics</w:t>
      </w:r>
      <w:r>
        <w:t xml:space="preserve"> </w:t>
      </w:r>
      <w:r>
        <w:t>(e.g., equal playing time, player-to-player vs. zone defense, pressing vs. no pressing).</w:t>
      </w:r>
    </w:p>
    <w:p w14:paraId="77E9E339" w14:textId="77777777" w:rsidR="007C4DA5" w:rsidRDefault="00296C83">
      <w:pPr>
        <w:numPr>
          <w:ilvl w:val="0"/>
          <w:numId w:val="5"/>
        </w:numPr>
        <w:spacing w:after="391"/>
        <w:ind w:right="4" w:hanging="327"/>
      </w:pPr>
      <w:r>
        <w:t>Game Play Rules</w:t>
      </w:r>
      <w:r>
        <w:t xml:space="preserve"> </w:t>
      </w:r>
      <w:r>
        <w:t>(e.g., use of a shot clock, substitutions, clock stoppage).</w:t>
      </w:r>
    </w:p>
    <w:p w14:paraId="62BEF9BE" w14:textId="77777777" w:rsidR="007C4DA5" w:rsidRDefault="00296C83">
      <w:pPr>
        <w:pStyle w:val="Heading2"/>
        <w:spacing w:after="344"/>
        <w:ind w:left="-5"/>
      </w:pPr>
      <w:r>
        <w:t xml:space="preserve">RULES AND STANDARDS CHARTS </w:t>
      </w:r>
    </w:p>
    <w:p w14:paraId="537FC790" w14:textId="77777777" w:rsidR="007C4DA5" w:rsidRDefault="00296C83">
      <w:pPr>
        <w:spacing w:after="46"/>
        <w:ind w:right="4"/>
      </w:pPr>
      <w:r>
        <w:t>See below for detailed rules and standards information.</w:t>
      </w:r>
      <w:r>
        <w:t xml:space="preserve"> </w:t>
      </w:r>
      <w:r>
        <w:t xml:space="preserve"> Please keep in mind: </w:t>
      </w:r>
    </w:p>
    <w:p w14:paraId="6817BB79" w14:textId="77777777" w:rsidR="007C4DA5" w:rsidRDefault="00296C83">
      <w:pPr>
        <w:numPr>
          <w:ilvl w:val="0"/>
          <w:numId w:val="6"/>
        </w:numPr>
        <w:spacing w:after="42"/>
        <w:ind w:right="4" w:hanging="327"/>
      </w:pPr>
      <w:r>
        <w:t>The playing rules and standards below are to serve as guidelines and recommendations for those administering basketball competitions.</w:t>
      </w:r>
    </w:p>
    <w:p w14:paraId="717FFAD4" w14:textId="77777777" w:rsidR="007C4DA5" w:rsidRDefault="00296C83">
      <w:pPr>
        <w:numPr>
          <w:ilvl w:val="0"/>
          <w:numId w:val="6"/>
        </w:numPr>
        <w:spacing w:after="42"/>
        <w:ind w:right="4" w:hanging="327"/>
      </w:pPr>
      <w:r>
        <w:t>The NBA and USA Basketball have created progressive sets of rules and standards for younger age segments (ages 14 and under).</w:t>
      </w:r>
    </w:p>
    <w:p w14:paraId="55C68A1B" w14:textId="77777777" w:rsidR="007C4DA5" w:rsidRDefault="00296C83">
      <w:pPr>
        <w:numPr>
          <w:ilvl w:val="0"/>
          <w:numId w:val="6"/>
        </w:numPr>
        <w:spacing w:after="406"/>
        <w:ind w:right="4" w:hanging="327"/>
      </w:pPr>
      <w:r>
        <w:t>The NBA and USA Basketball utilize these playing rules and standards in all events and competitions they may host.</w:t>
      </w:r>
    </w:p>
    <w:p w14:paraId="3CAD07A6" w14:textId="77777777" w:rsidR="007C4DA5" w:rsidRDefault="00296C83">
      <w:pPr>
        <w:ind w:right="4"/>
      </w:pPr>
      <w:r>
        <w:t>*We understand that organizations and facilities may not always be able to accommodate all recommendations and that modifications will need to be made in certain instances due to practical limitations (e.g., inability to raise or lower the height of a basket, re-draw court lines, or not having a shot clock).</w:t>
      </w:r>
    </w:p>
    <w:p w14:paraId="550B3CFA" w14:textId="77777777" w:rsidR="007C4DA5" w:rsidRDefault="00296C83">
      <w:pPr>
        <w:pStyle w:val="Heading1"/>
        <w:ind w:left="-5" w:right="0"/>
      </w:pPr>
      <w:r>
        <w:t>RECOMMENDED STANDARDS BY DIVISION</w:t>
      </w:r>
      <w:r>
        <w:rPr>
          <w:sz w:val="66"/>
          <w:vertAlign w:val="subscript"/>
        </w:rPr>
        <w:t xml:space="preserve"> </w:t>
      </w:r>
    </w:p>
    <w:p w14:paraId="2B2F1C36" w14:textId="77777777" w:rsidR="007C4DA5" w:rsidRDefault="00296C83">
      <w:pPr>
        <w:spacing w:after="391"/>
        <w:ind w:right="4"/>
      </w:pPr>
      <w:r>
        <w:t>The below playing standards and rules are to serve as guidelines and recommendations for those administering Jr. NBA Leagues.</w:t>
      </w:r>
      <w:r>
        <w:t xml:space="preserve"> </w:t>
      </w:r>
      <w:r>
        <w:t xml:space="preserve"> We understand that organizations and facilities may not always be able to accommodate some of the recommendations. In that case, we suggest that modifications are allowed where limitations exist (e.g., inability to raise or lower the height of a basket, re-drawing court lines, or not having a shot clock). </w:t>
      </w:r>
    </w:p>
    <w:p w14:paraId="495A11D8" w14:textId="77777777" w:rsidR="007C4DA5" w:rsidRDefault="00296C83">
      <w:pPr>
        <w:pStyle w:val="Heading2"/>
        <w:ind w:left="-5"/>
      </w:pPr>
      <w:r>
        <w:t xml:space="preserve">ROOKIE DIVISION (AGES 7-8)* </w:t>
      </w:r>
    </w:p>
    <w:p w14:paraId="1F6B5739" w14:textId="77777777" w:rsidR="007C4DA5" w:rsidRDefault="00296C83">
      <w:pPr>
        <w:ind w:right="4"/>
      </w:pPr>
      <w:r>
        <w:t>* Recommendation for six (6) year-olds is that they play as a standalone age group following the rules for kids ages 7-8.</w:t>
      </w:r>
    </w:p>
    <w:p w14:paraId="73FDF1AE" w14:textId="77777777" w:rsidR="007C4DA5" w:rsidRDefault="00296C83">
      <w:pPr>
        <w:pStyle w:val="Heading3"/>
        <w:spacing w:after="38"/>
        <w:ind w:left="-5"/>
      </w:pPr>
      <w:r>
        <w:t>EQUIPMENT &amp; COURT SPECIFICATIONS GAME STRUCTURE</w:t>
      </w:r>
    </w:p>
    <w:p w14:paraId="702DA774" w14:textId="77777777" w:rsidR="007C4DA5" w:rsidRDefault="00296C83">
      <w:pPr>
        <w:numPr>
          <w:ilvl w:val="0"/>
          <w:numId w:val="7"/>
        </w:numPr>
        <w:spacing w:after="107"/>
        <w:ind w:right="4" w:hanging="273"/>
      </w:pPr>
      <w:r>
        <w:t>Size of Ball: Girls and Boys (size 5; 27.5”)</w:t>
      </w:r>
    </w:p>
    <w:p w14:paraId="227E081A" w14:textId="77777777" w:rsidR="007C4DA5" w:rsidRDefault="00296C83">
      <w:pPr>
        <w:numPr>
          <w:ilvl w:val="0"/>
          <w:numId w:val="7"/>
        </w:numPr>
        <w:ind w:right="4" w:hanging="273"/>
      </w:pPr>
      <w:r>
        <w:t>Height of Basket: 8</w:t>
      </w:r>
      <w:r>
        <w:rPr>
          <w:rFonts w:ascii="Arial" w:eastAsia="Arial" w:hAnsi="Arial" w:cs="Arial"/>
        </w:rPr>
        <w:t>!$</w:t>
      </w:r>
    </w:p>
    <w:p w14:paraId="580983C4" w14:textId="77777777" w:rsidR="007C4DA5" w:rsidRDefault="00296C83">
      <w:pPr>
        <w:numPr>
          <w:ilvl w:val="0"/>
          <w:numId w:val="7"/>
        </w:numPr>
        <w:spacing w:after="46" w:line="318" w:lineRule="auto"/>
        <w:ind w:right="4" w:hanging="273"/>
      </w:pPr>
      <w:r>
        <w:t xml:space="preserve">Size of Court: 50’ x 42’ </w:t>
      </w:r>
      <w:r>
        <w:t xml:space="preserve"> </w:t>
      </w:r>
      <w:r>
        <w:t xml:space="preserve">(e.g., equivalent to playing "cross-court" in many gyms </w:t>
      </w:r>
      <w:r>
        <w:rPr>
          <w:rFonts w:ascii="Segoe UI Symbol" w:eastAsia="Segoe UI Symbol" w:hAnsi="Segoe UI Symbol" w:cs="Segoe UI Symbol"/>
          <w:sz w:val="13"/>
        </w:rPr>
        <w:t>•</w:t>
      </w:r>
      <w:r>
        <w:rPr>
          <w:rFonts w:ascii="Segoe UI Symbol" w:eastAsia="Segoe UI Symbol" w:hAnsi="Segoe UI Symbol" w:cs="Segoe UI Symbol"/>
          <w:sz w:val="13"/>
        </w:rPr>
        <w:tab/>
      </w:r>
      <w:r>
        <w:t>Distance of 3-Point Arc: Not Applicable</w:t>
      </w:r>
    </w:p>
    <w:p w14:paraId="0010EA7F" w14:textId="77777777" w:rsidR="007C4DA5" w:rsidRDefault="00296C83">
      <w:pPr>
        <w:numPr>
          <w:ilvl w:val="0"/>
          <w:numId w:val="7"/>
        </w:numPr>
        <w:spacing w:after="400"/>
        <w:ind w:right="4" w:hanging="273"/>
      </w:pPr>
      <w:r>
        <w:t>Distance of Free Throw Line: 14</w:t>
      </w:r>
      <w:r>
        <w:rPr>
          <w:rFonts w:ascii="Arial" w:eastAsia="Arial" w:hAnsi="Arial" w:cs="Arial"/>
        </w:rPr>
        <w:t>!</w:t>
      </w:r>
    </w:p>
    <w:p w14:paraId="2400BA05" w14:textId="77777777" w:rsidR="007C4DA5" w:rsidRDefault="00296C83">
      <w:pPr>
        <w:pStyle w:val="Heading2"/>
        <w:ind w:left="-5"/>
      </w:pPr>
      <w:r>
        <w:lastRenderedPageBreak/>
        <w:t xml:space="preserve">STARTER DIVISION (AGES 9-11) </w:t>
      </w:r>
    </w:p>
    <w:p w14:paraId="4AED07EA" w14:textId="77777777" w:rsidR="007C4DA5" w:rsidRDefault="00296C83">
      <w:pPr>
        <w:pStyle w:val="Heading3"/>
        <w:spacing w:after="378"/>
        <w:ind w:left="-5"/>
      </w:pPr>
      <w:r>
        <w:t>EQUIPMENT &amp; COURT SPECIFICATIONS GAME STRUCTURE</w:t>
      </w:r>
      <w:r>
        <w:rPr>
          <w:b w:val="0"/>
        </w:rPr>
        <w:t xml:space="preserve"> </w:t>
      </w:r>
    </w:p>
    <w:p w14:paraId="02558908" w14:textId="77777777" w:rsidR="007C4DA5" w:rsidRDefault="00296C83">
      <w:pPr>
        <w:numPr>
          <w:ilvl w:val="0"/>
          <w:numId w:val="8"/>
        </w:numPr>
        <w:spacing w:after="107"/>
        <w:ind w:right="4" w:hanging="273"/>
      </w:pPr>
      <w:r>
        <w:t>Size of Ball: Girls and Boys (size 6; 28.5”)</w:t>
      </w:r>
    </w:p>
    <w:p w14:paraId="2676B666" w14:textId="77777777" w:rsidR="007C4DA5" w:rsidRDefault="00296C83">
      <w:pPr>
        <w:numPr>
          <w:ilvl w:val="0"/>
          <w:numId w:val="8"/>
        </w:numPr>
        <w:ind w:right="4" w:hanging="273"/>
      </w:pPr>
      <w:r>
        <w:t>Height of Basket: 9</w:t>
      </w:r>
      <w:r>
        <w:rPr>
          <w:rFonts w:ascii="Arial" w:eastAsia="Arial" w:hAnsi="Arial" w:cs="Arial"/>
        </w:rPr>
        <w:t>!$</w:t>
      </w:r>
    </w:p>
    <w:p w14:paraId="33402D44" w14:textId="77777777" w:rsidR="007C4DA5" w:rsidRDefault="00296C83">
      <w:pPr>
        <w:numPr>
          <w:ilvl w:val="0"/>
          <w:numId w:val="8"/>
        </w:numPr>
        <w:spacing w:after="32"/>
        <w:ind w:right="4" w:hanging="273"/>
      </w:pPr>
      <w:r>
        <w:t>Size of Court: 74</w:t>
      </w:r>
      <w:r>
        <w:rPr>
          <w:rFonts w:ascii="Arial" w:eastAsia="Arial" w:hAnsi="Arial" w:cs="Arial"/>
        </w:rPr>
        <w:t>!</w:t>
      </w:r>
      <w:r>
        <w:t>x50</w:t>
      </w:r>
      <w:r>
        <w:rPr>
          <w:rFonts w:ascii="Arial" w:eastAsia="Arial" w:hAnsi="Arial" w:cs="Arial"/>
        </w:rPr>
        <w:t>!$</w:t>
      </w:r>
    </w:p>
    <w:p w14:paraId="40155BC0" w14:textId="77777777" w:rsidR="007C4DA5" w:rsidRDefault="00296C83">
      <w:pPr>
        <w:numPr>
          <w:ilvl w:val="0"/>
          <w:numId w:val="8"/>
        </w:numPr>
        <w:spacing w:after="100"/>
        <w:ind w:right="4" w:hanging="273"/>
      </w:pPr>
      <w:r>
        <w:t>Distance of 3-Point Arc: Not Applicable</w:t>
      </w:r>
    </w:p>
    <w:p w14:paraId="0E6DAA9F" w14:textId="77777777" w:rsidR="007C4DA5" w:rsidRDefault="00296C83">
      <w:pPr>
        <w:numPr>
          <w:ilvl w:val="0"/>
          <w:numId w:val="8"/>
        </w:numPr>
        <w:spacing w:after="400"/>
        <w:ind w:right="4" w:hanging="273"/>
      </w:pPr>
      <w:r>
        <w:t>Distance of Free Throw Line: 14</w:t>
      </w:r>
      <w:r>
        <w:rPr>
          <w:rFonts w:ascii="Arial" w:eastAsia="Arial" w:hAnsi="Arial" w:cs="Arial"/>
        </w:rPr>
        <w:t>!</w:t>
      </w:r>
    </w:p>
    <w:p w14:paraId="20374F62" w14:textId="77777777" w:rsidR="007C4DA5" w:rsidRDefault="00296C83">
      <w:pPr>
        <w:pStyle w:val="Heading2"/>
        <w:ind w:left="-5"/>
      </w:pPr>
      <w:r>
        <w:t xml:space="preserve">ALL-STAR DIVISION (AGES 12-14) </w:t>
      </w:r>
    </w:p>
    <w:p w14:paraId="04ED303B" w14:textId="77777777" w:rsidR="007C4DA5" w:rsidRDefault="00296C83">
      <w:pPr>
        <w:pStyle w:val="Heading3"/>
        <w:spacing w:after="377"/>
        <w:ind w:left="-5"/>
      </w:pPr>
      <w:r>
        <w:t xml:space="preserve">EQUIPMENT &amp; COURT SPECIFICATIONS GAME STRUCTURE </w:t>
      </w:r>
    </w:p>
    <w:p w14:paraId="1A6001CE" w14:textId="77777777" w:rsidR="007C4DA5" w:rsidRDefault="00296C83">
      <w:pPr>
        <w:numPr>
          <w:ilvl w:val="0"/>
          <w:numId w:val="9"/>
        </w:numPr>
        <w:spacing w:after="106"/>
        <w:ind w:right="4" w:hanging="273"/>
      </w:pPr>
      <w:r>
        <w:t>Size of Ball: Girls (size 6; 28.5”), Boys (size 7; 29.5”)</w:t>
      </w:r>
    </w:p>
    <w:p w14:paraId="7032026A" w14:textId="77777777" w:rsidR="007C4DA5" w:rsidRDefault="00296C83">
      <w:pPr>
        <w:numPr>
          <w:ilvl w:val="0"/>
          <w:numId w:val="9"/>
        </w:numPr>
        <w:spacing w:after="88"/>
        <w:ind w:right="4" w:hanging="273"/>
      </w:pPr>
      <w:r>
        <w:t>Height of Basket: 10</w:t>
      </w:r>
      <w:r>
        <w:rPr>
          <w:rFonts w:ascii="Arial" w:eastAsia="Arial" w:hAnsi="Arial" w:cs="Arial"/>
        </w:rPr>
        <w:t>!$</w:t>
      </w:r>
    </w:p>
    <w:p w14:paraId="4993A0C2" w14:textId="77777777" w:rsidR="007C4DA5" w:rsidRDefault="00296C83">
      <w:pPr>
        <w:numPr>
          <w:ilvl w:val="0"/>
          <w:numId w:val="9"/>
        </w:numPr>
        <w:ind w:right="4" w:hanging="273"/>
      </w:pPr>
      <w:r>
        <w:t>Size of Court: 84</w:t>
      </w:r>
      <w:r>
        <w:rPr>
          <w:rFonts w:ascii="Arial" w:eastAsia="Arial" w:hAnsi="Arial" w:cs="Arial"/>
        </w:rPr>
        <w:t>!</w:t>
      </w:r>
      <w:r>
        <w:t>x50</w:t>
      </w:r>
      <w:r>
        <w:rPr>
          <w:rFonts w:ascii="Arial" w:eastAsia="Arial" w:hAnsi="Arial" w:cs="Arial"/>
        </w:rPr>
        <w:t>!$</w:t>
      </w:r>
      <w:r>
        <w:t>or 94</w:t>
      </w:r>
      <w:r>
        <w:rPr>
          <w:rFonts w:ascii="Arial" w:eastAsia="Arial" w:hAnsi="Arial" w:cs="Arial"/>
        </w:rPr>
        <w:t>!</w:t>
      </w:r>
      <w:r>
        <w:t>x50</w:t>
      </w:r>
      <w:r>
        <w:rPr>
          <w:rFonts w:ascii="Arial" w:eastAsia="Arial" w:hAnsi="Arial" w:cs="Arial"/>
        </w:rPr>
        <w:t>!$</w:t>
      </w:r>
    </w:p>
    <w:p w14:paraId="3F8AFCE1" w14:textId="77777777" w:rsidR="007C4DA5" w:rsidRDefault="00296C83">
      <w:pPr>
        <w:numPr>
          <w:ilvl w:val="0"/>
          <w:numId w:val="9"/>
        </w:numPr>
        <w:ind w:right="4" w:hanging="273"/>
      </w:pPr>
      <w:r>
        <w:t>Distance of 3-Point Arc: 19</w:t>
      </w:r>
      <w:r>
        <w:rPr>
          <w:rFonts w:ascii="Arial" w:eastAsia="Arial" w:hAnsi="Arial" w:cs="Arial"/>
        </w:rPr>
        <w:t>!</w:t>
      </w:r>
      <w:r>
        <w:t>9”</w:t>
      </w:r>
    </w:p>
    <w:p w14:paraId="52142BBD" w14:textId="77777777" w:rsidR="007C4DA5" w:rsidRDefault="00296C83">
      <w:pPr>
        <w:numPr>
          <w:ilvl w:val="0"/>
          <w:numId w:val="9"/>
        </w:numPr>
        <w:ind w:right="4" w:hanging="273"/>
      </w:pPr>
      <w:r>
        <w:t>Distance of Free Throw Line: 15</w:t>
      </w:r>
      <w:r>
        <w:rPr>
          <w:rFonts w:ascii="Arial" w:eastAsia="Arial" w:hAnsi="Arial" w:cs="Arial"/>
        </w:rPr>
        <w:t>!</w:t>
      </w:r>
    </w:p>
    <w:p w14:paraId="6ADECFFE" w14:textId="77777777" w:rsidR="007C4DA5" w:rsidRDefault="00296C83">
      <w:pPr>
        <w:pStyle w:val="Heading1"/>
        <w:ind w:left="-5" w:right="0"/>
      </w:pPr>
      <w:r>
        <w:t xml:space="preserve">RECOMMENDED GAME FORMAT BY DIVISION </w:t>
      </w:r>
    </w:p>
    <w:p w14:paraId="00DE376B" w14:textId="77777777" w:rsidR="007C4DA5" w:rsidRDefault="00296C83">
      <w:pPr>
        <w:spacing w:after="391"/>
        <w:ind w:right="4"/>
      </w:pPr>
      <w:r>
        <w:t>To ensure a positive experience and appropriate development, the Jr. NBA Leagues follow different game formats and rules by age segment.</w:t>
      </w:r>
      <w:r>
        <w:t xml:space="preserve">  </w:t>
      </w:r>
      <w:r>
        <w:t xml:space="preserve"> The below playing standards and rules are to serve as guidelines and recommendations for those administering Jr. NBA Leagues.</w:t>
      </w:r>
      <w:r>
        <w:t xml:space="preserve"> </w:t>
      </w:r>
      <w:r>
        <w:t xml:space="preserve"> We understand that organizations and facilities may not always be able to accommodate some of the recommendations. In that case, we suggest that modifications are allowed where limitations exist (e.g., inability to raise or lower the height of a basket, re-drawing court lines, or not having a shot clock).</w:t>
      </w:r>
      <w:r>
        <w:t xml:space="preserve"> </w:t>
      </w:r>
      <w:r>
        <w:t xml:space="preserve">  </w:t>
      </w:r>
    </w:p>
    <w:p w14:paraId="6800A5F6" w14:textId="77777777" w:rsidR="007C4DA5" w:rsidRDefault="00296C83">
      <w:pPr>
        <w:pStyle w:val="Heading2"/>
        <w:ind w:left="-5"/>
      </w:pPr>
      <w:r>
        <w:t xml:space="preserve">ROOKIE DIVISION (AGES 7-8)*  </w:t>
      </w:r>
    </w:p>
    <w:p w14:paraId="7BEBC101" w14:textId="77777777" w:rsidR="007C4DA5" w:rsidRDefault="00296C83">
      <w:pPr>
        <w:ind w:right="4"/>
      </w:pPr>
      <w:r>
        <w:t>* Recommendation for six (6) year-olds is that they play as a standalone age group following the rules for kids ages 7-8.</w:t>
      </w:r>
    </w:p>
    <w:p w14:paraId="1E584B96" w14:textId="77777777" w:rsidR="007C4DA5" w:rsidRDefault="00296C83">
      <w:pPr>
        <w:spacing w:after="391"/>
        <w:ind w:right="4"/>
      </w:pPr>
      <w:r>
        <w:t>Every competition includes a fun skill competition, internal 3v3 play and 5v5 play.</w:t>
      </w:r>
      <w:r>
        <w:t xml:space="preserve"> </w:t>
      </w:r>
      <w:r>
        <w:t xml:space="preserve"> The Jr. NBA provides a fun skill game to start every competition, as well as how to execute internal 3v3, and then play 5v5.</w:t>
      </w:r>
      <w:r>
        <w:t xml:space="preserve"> </w:t>
      </w:r>
      <w:r>
        <w:t xml:space="preserve"> The team winning the skill competition will be awarded the ball to start the 5v5 competition.</w:t>
      </w:r>
      <w:r>
        <w:t xml:space="preserve"> </w:t>
      </w:r>
      <w:r>
        <w:t xml:space="preserve"> 3v3 competition will be executed as internal/inner-team competition.</w:t>
      </w:r>
      <w:r>
        <w:t xml:space="preserve"> </w:t>
      </w:r>
      <w:r>
        <w:t xml:space="preserve"> When the teams begin 5v5 play, the score will start as 0-0 and the team that won the skill competition will start with the ball, inbounding from half court.</w:t>
      </w:r>
      <w:r>
        <w:t xml:space="preserve"> </w:t>
      </w:r>
      <w:r>
        <w:t xml:space="preserve"> If the teams tie in the skill competition, there will be a co</w:t>
      </w:r>
      <w:r>
        <w:t xml:space="preserve">in toss to see who starts with the ball. </w:t>
      </w:r>
    </w:p>
    <w:p w14:paraId="3C5875A9" w14:textId="77777777" w:rsidR="007C4DA5" w:rsidRDefault="00296C83">
      <w:pPr>
        <w:pStyle w:val="Heading2"/>
        <w:ind w:left="-5"/>
      </w:pPr>
      <w:r>
        <w:lastRenderedPageBreak/>
        <w:t xml:space="preserve">STARTER DIVISION (AGES 9-11) </w:t>
      </w:r>
    </w:p>
    <w:p w14:paraId="28A6A8C4" w14:textId="77777777" w:rsidR="007C4DA5" w:rsidRDefault="00296C83">
      <w:pPr>
        <w:spacing w:after="391"/>
        <w:ind w:right="4"/>
      </w:pPr>
      <w:r>
        <w:t>Every competition includes external 3v3 and 5v5 play.</w:t>
      </w:r>
      <w:r>
        <w:t xml:space="preserve"> </w:t>
      </w:r>
      <w:r>
        <w:t xml:space="preserve"> The Jr. NBA provides the format for executing external 3v3 and 5v5 competitions.</w:t>
      </w:r>
      <w:r>
        <w:t xml:space="preserve"> </w:t>
      </w:r>
      <w:r>
        <w:t xml:space="preserve"> External 3v3 competitions means the competition will be versus the opposing team.</w:t>
      </w:r>
      <w:r>
        <w:t xml:space="preserve"> </w:t>
      </w:r>
      <w:r>
        <w:t xml:space="preserve"> The winner will receive a 2-0 start to the 5v5 competition and will inbound the ball at half court.</w:t>
      </w:r>
      <w:r>
        <w:t xml:space="preserve"> </w:t>
      </w:r>
      <w:r>
        <w:t xml:space="preserve"> If the 3v3 results in a tie, the team that started with the ball in 3v3 will start on defense for 5v5. </w:t>
      </w:r>
    </w:p>
    <w:p w14:paraId="1CA52EE9" w14:textId="77777777" w:rsidR="007C4DA5" w:rsidRDefault="00296C83">
      <w:pPr>
        <w:spacing w:after="84" w:line="259" w:lineRule="auto"/>
        <w:ind w:left="-5"/>
      </w:pPr>
      <w:r>
        <w:rPr>
          <w:b/>
          <w:color w:val="EE4B22"/>
          <w:sz w:val="24"/>
        </w:rPr>
        <w:t xml:space="preserve">ALL-STAR DIVISION (AGES 12-14)  </w:t>
      </w:r>
    </w:p>
    <w:p w14:paraId="080573F8" w14:textId="77777777" w:rsidR="007C4DA5" w:rsidRDefault="00296C83">
      <w:pPr>
        <w:ind w:right="4"/>
      </w:pPr>
      <w:r>
        <w:t xml:space="preserve"> </w:t>
      </w:r>
      <w:r>
        <w:t>Every competition is 5v5 play.</w:t>
      </w:r>
      <w:r>
        <w:t xml:space="preserve"> </w:t>
      </w:r>
      <w:r>
        <w:t xml:space="preserve"> Games will start with a jump ball. </w:t>
      </w:r>
    </w:p>
    <w:p w14:paraId="543EA3F8" w14:textId="77777777" w:rsidR="007C4DA5" w:rsidRDefault="00296C83">
      <w:pPr>
        <w:pStyle w:val="Heading1"/>
        <w:ind w:left="-5" w:right="0"/>
      </w:pPr>
      <w:r>
        <w:t>RECOMMENDED GAME RULES BY DIVISION</w:t>
      </w:r>
      <w:r>
        <w:rPr>
          <w:sz w:val="66"/>
          <w:vertAlign w:val="subscript"/>
        </w:rPr>
        <w:t xml:space="preserve"> </w:t>
      </w:r>
    </w:p>
    <w:p w14:paraId="022547C0" w14:textId="77777777" w:rsidR="007C4DA5" w:rsidRDefault="00296C83">
      <w:pPr>
        <w:spacing w:after="311"/>
        <w:ind w:right="4"/>
      </w:pPr>
      <w:r>
        <w:t>The below playing standards and rules are to serve as guidelines and recommendations for those administering Jr. NBA Leagues.</w:t>
      </w:r>
      <w:r>
        <w:t xml:space="preserve"> </w:t>
      </w:r>
      <w:r>
        <w:t xml:space="preserve"> While we feel these rules and standards will provide the best basketball experience, we understand that organizations and facilities may not always be able to accommodate some of the recommendations.  </w:t>
      </w:r>
    </w:p>
    <w:p w14:paraId="6B3E3E61" w14:textId="77777777" w:rsidR="007C4DA5" w:rsidRDefault="00296C83">
      <w:pPr>
        <w:pStyle w:val="Heading2"/>
        <w:ind w:left="-5"/>
      </w:pPr>
      <w:r>
        <w:t xml:space="preserve">ROOKIE DIVISION (AGES 7-8) </w:t>
      </w:r>
    </w:p>
    <w:p w14:paraId="4DEC00D5" w14:textId="77777777" w:rsidR="007C4DA5" w:rsidRDefault="00296C83">
      <w:pPr>
        <w:ind w:right="4"/>
      </w:pPr>
      <w:r>
        <w:t>* Recommendation for six (6) year-olds is that they play as a standalone age group following the rules for kids ages 7-8.</w:t>
      </w:r>
    </w:p>
    <w:p w14:paraId="71E8C404" w14:textId="77777777" w:rsidR="007C4DA5" w:rsidRDefault="00296C83">
      <w:pPr>
        <w:spacing w:after="410"/>
        <w:ind w:right="4"/>
      </w:pPr>
      <w:r>
        <w:t>In addition to the Rookie division skill competition and internal 3v3, the 5v5 competition will follow the below format.</w:t>
      </w:r>
      <w:r>
        <w:t xml:space="preserve"> </w:t>
      </w:r>
      <w:r>
        <w:t xml:space="preserve">Please see full rules separately. </w:t>
      </w:r>
    </w:p>
    <w:p w14:paraId="09B4C917" w14:textId="77777777" w:rsidR="007C4DA5" w:rsidRDefault="00296C83">
      <w:pPr>
        <w:pStyle w:val="Heading3"/>
        <w:spacing w:after="0"/>
        <w:ind w:left="-5"/>
      </w:pPr>
      <w:r>
        <w:t>GAME STRUCTURE</w:t>
      </w:r>
      <w:r>
        <w:rPr>
          <w:b w:val="0"/>
        </w:rPr>
        <w:t xml:space="preserve"> </w:t>
      </w:r>
    </w:p>
    <w:p w14:paraId="77931FBD" w14:textId="77777777" w:rsidR="007C4DA5" w:rsidRDefault="00296C83">
      <w:pPr>
        <w:spacing w:after="0"/>
        <w:ind w:right="4"/>
      </w:pPr>
      <w:r>
        <w:t xml:space="preserve">After warm-ups, the teams will compete in a skill competition, internal 3v3 and then follow the below 5v5 game structure and rules. </w:t>
      </w:r>
    </w:p>
    <w:p w14:paraId="62359230" w14:textId="77777777" w:rsidR="007C4DA5" w:rsidRDefault="00296C83">
      <w:pPr>
        <w:numPr>
          <w:ilvl w:val="0"/>
          <w:numId w:val="10"/>
        </w:numPr>
        <w:spacing w:after="8"/>
        <w:ind w:right="4" w:hanging="273"/>
      </w:pPr>
      <w:r>
        <w:t>Game Length – If the above-mentioned recommended format is followed, two 8-minute periods.</w:t>
      </w:r>
      <w:r>
        <w:t xml:space="preserve"> </w:t>
      </w:r>
      <w:r>
        <w:t xml:space="preserve"> Otherwise, Six (6) to eight (8)-minute periods.</w:t>
      </w:r>
    </w:p>
    <w:p w14:paraId="3C363772" w14:textId="77777777" w:rsidR="007C4DA5" w:rsidRDefault="00296C83">
      <w:pPr>
        <w:numPr>
          <w:ilvl w:val="0"/>
          <w:numId w:val="10"/>
        </w:numPr>
        <w:spacing w:after="0"/>
        <w:ind w:right="4" w:hanging="273"/>
      </w:pPr>
      <w:r>
        <w:t>Time Between Periods – One (1) minute</w:t>
      </w:r>
    </w:p>
    <w:p w14:paraId="06F9DB7F" w14:textId="77777777" w:rsidR="007C4DA5" w:rsidRDefault="00296C83">
      <w:pPr>
        <w:numPr>
          <w:ilvl w:val="0"/>
          <w:numId w:val="10"/>
        </w:numPr>
        <w:spacing w:after="0"/>
        <w:ind w:right="4" w:hanging="273"/>
      </w:pPr>
      <w:r>
        <w:t>Extra Period(s) – Two (2) minutes</w:t>
      </w:r>
    </w:p>
    <w:p w14:paraId="3A664AC3" w14:textId="77777777" w:rsidR="007C4DA5" w:rsidRDefault="00296C83">
      <w:pPr>
        <w:numPr>
          <w:ilvl w:val="0"/>
          <w:numId w:val="10"/>
        </w:numPr>
        <w:spacing w:after="0"/>
        <w:ind w:right="4" w:hanging="273"/>
      </w:pPr>
      <w:r>
        <w:t>Scoring - Free throw: One (1) point, all field goals: two (2) points, no 3-point field goals</w:t>
      </w:r>
    </w:p>
    <w:p w14:paraId="014EFA74" w14:textId="77777777" w:rsidR="007C4DA5" w:rsidRDefault="00296C83">
      <w:pPr>
        <w:numPr>
          <w:ilvl w:val="0"/>
          <w:numId w:val="10"/>
        </w:numPr>
        <w:spacing w:after="5"/>
        <w:ind w:right="4" w:hanging="273"/>
      </w:pPr>
      <w:r>
        <w:t>Timeouts - Two 60-second timeouts permitted in the first half of play. Two 60-second timeouts permitted in the second half of play.</w:t>
      </w:r>
      <w:r>
        <w:t xml:space="preserve"> </w:t>
      </w:r>
      <w:r>
        <w:t xml:space="preserve"> One 60-second timeout granted for each extra period. Unused timeouts may not carry over to the next half or into extra periods.</w:t>
      </w:r>
    </w:p>
    <w:p w14:paraId="4DEADEED" w14:textId="77777777" w:rsidR="007C4DA5" w:rsidRDefault="00296C83">
      <w:pPr>
        <w:numPr>
          <w:ilvl w:val="0"/>
          <w:numId w:val="10"/>
        </w:numPr>
        <w:spacing w:after="244"/>
        <w:ind w:right="4" w:hanging="273"/>
      </w:pPr>
      <w:r>
        <w:t>Start of Game - Possession begins with the winner of the skill competition. That team starts with throw-in at half court.</w:t>
      </w:r>
    </w:p>
    <w:p w14:paraId="4676F913" w14:textId="77777777" w:rsidR="007C4DA5" w:rsidRDefault="00296C83">
      <w:pPr>
        <w:pStyle w:val="Heading3"/>
        <w:spacing w:after="0"/>
        <w:ind w:left="-5"/>
      </w:pPr>
      <w:r>
        <w:t>GAME TACTICS</w:t>
      </w:r>
      <w:r>
        <w:rPr>
          <w:b w:val="0"/>
        </w:rPr>
        <w:t xml:space="preserve"> </w:t>
      </w:r>
    </w:p>
    <w:p w14:paraId="5D3E1E13" w14:textId="77777777" w:rsidR="007C4DA5" w:rsidRDefault="00296C83">
      <w:pPr>
        <w:numPr>
          <w:ilvl w:val="0"/>
          <w:numId w:val="11"/>
        </w:numPr>
        <w:spacing w:after="0"/>
        <w:ind w:right="4" w:hanging="273"/>
      </w:pPr>
      <w:r>
        <w:t>Playing Time - Equal playing time</w:t>
      </w:r>
    </w:p>
    <w:p w14:paraId="3314A661" w14:textId="77777777" w:rsidR="007C4DA5" w:rsidRDefault="00296C83">
      <w:pPr>
        <w:numPr>
          <w:ilvl w:val="0"/>
          <w:numId w:val="11"/>
        </w:numPr>
        <w:spacing w:after="0"/>
        <w:ind w:right="4" w:hanging="273"/>
      </w:pPr>
      <w:r>
        <w:t>Set Defense - Only player-to-player defense throughout the competition</w:t>
      </w:r>
    </w:p>
    <w:p w14:paraId="3A3FAB29" w14:textId="77777777" w:rsidR="007C4DA5" w:rsidRDefault="00296C83">
      <w:pPr>
        <w:numPr>
          <w:ilvl w:val="0"/>
          <w:numId w:val="11"/>
        </w:numPr>
        <w:spacing w:after="0"/>
        <w:ind w:right="4" w:hanging="273"/>
      </w:pPr>
      <w:r>
        <w:t>Pressing Defense - Pressing is not allowed throughout the competition</w:t>
      </w:r>
    </w:p>
    <w:p w14:paraId="37960828" w14:textId="77777777" w:rsidR="007C4DA5" w:rsidRDefault="00296C83">
      <w:pPr>
        <w:numPr>
          <w:ilvl w:val="0"/>
          <w:numId w:val="11"/>
        </w:numPr>
        <w:spacing w:after="0"/>
        <w:ind w:right="4" w:hanging="273"/>
      </w:pPr>
      <w:r>
        <w:t>Double-Team/Crowding - Double-team/crowding is not allowed throughout the competition</w:t>
      </w:r>
    </w:p>
    <w:p w14:paraId="11C3AC38" w14:textId="77777777" w:rsidR="007C4DA5" w:rsidRDefault="00296C83">
      <w:pPr>
        <w:numPr>
          <w:ilvl w:val="0"/>
          <w:numId w:val="11"/>
        </w:numPr>
        <w:spacing w:after="285"/>
        <w:ind w:right="4" w:hanging="273"/>
      </w:pPr>
      <w:r>
        <w:t>Stealing From the Dribbler - Stealing from a dribbler is not allowed throughout the competition</w:t>
      </w:r>
    </w:p>
    <w:p w14:paraId="1AB290FA" w14:textId="77777777" w:rsidR="007C4DA5" w:rsidRDefault="00296C83">
      <w:pPr>
        <w:pStyle w:val="Heading3"/>
        <w:spacing w:after="0"/>
        <w:ind w:left="-5"/>
      </w:pPr>
      <w:r>
        <w:lastRenderedPageBreak/>
        <w:t>HIGHLIGHTED RULES</w:t>
      </w:r>
      <w:r>
        <w:rPr>
          <w:b w:val="0"/>
        </w:rPr>
        <w:t xml:space="preserve"> </w:t>
      </w:r>
    </w:p>
    <w:p w14:paraId="4F7075E0" w14:textId="77777777" w:rsidR="007C4DA5" w:rsidRDefault="00296C83">
      <w:pPr>
        <w:numPr>
          <w:ilvl w:val="0"/>
          <w:numId w:val="12"/>
        </w:numPr>
        <w:spacing w:after="0"/>
        <w:ind w:right="4" w:hanging="273"/>
      </w:pPr>
      <w:r>
        <w:t>Backcourt Timeline - Not applicable</w:t>
      </w:r>
    </w:p>
    <w:p w14:paraId="2866EEEA" w14:textId="77777777" w:rsidR="007C4DA5" w:rsidRDefault="00296C83">
      <w:pPr>
        <w:numPr>
          <w:ilvl w:val="0"/>
          <w:numId w:val="12"/>
        </w:numPr>
        <w:spacing w:after="1"/>
        <w:ind w:right="4" w:hanging="273"/>
      </w:pPr>
      <w:r>
        <w:t>Shot Clock - Not applicable</w:t>
      </w:r>
    </w:p>
    <w:p w14:paraId="0FE84700" w14:textId="77777777" w:rsidR="007C4DA5" w:rsidRDefault="00296C83">
      <w:pPr>
        <w:numPr>
          <w:ilvl w:val="0"/>
          <w:numId w:val="12"/>
        </w:numPr>
        <w:spacing w:after="0"/>
        <w:ind w:right="4" w:hanging="273"/>
      </w:pPr>
      <w:r>
        <w:t>5 Seconds Closely Guarded - Not applicable</w:t>
      </w:r>
    </w:p>
    <w:p w14:paraId="5CF8831F" w14:textId="77777777" w:rsidR="007C4DA5" w:rsidRDefault="00296C83">
      <w:pPr>
        <w:numPr>
          <w:ilvl w:val="0"/>
          <w:numId w:val="12"/>
        </w:numPr>
        <w:spacing w:after="0"/>
        <w:ind w:right="4" w:hanging="273"/>
      </w:pPr>
      <w:r>
        <w:t>Clock Stoppage - On any dead ball</w:t>
      </w:r>
    </w:p>
    <w:p w14:paraId="44CB17F9" w14:textId="77777777" w:rsidR="007C4DA5" w:rsidRDefault="00296C83">
      <w:pPr>
        <w:numPr>
          <w:ilvl w:val="0"/>
          <w:numId w:val="12"/>
        </w:numPr>
        <w:spacing w:after="0"/>
        <w:ind w:right="4" w:hanging="273"/>
      </w:pPr>
      <w:r>
        <w:t>Length of Time for a Free-Throw – Ten (10) seconds</w:t>
      </w:r>
    </w:p>
    <w:p w14:paraId="3E6391E2" w14:textId="77777777" w:rsidR="007C4DA5" w:rsidRDefault="00296C83">
      <w:pPr>
        <w:numPr>
          <w:ilvl w:val="0"/>
          <w:numId w:val="12"/>
        </w:numPr>
        <w:spacing w:after="19"/>
        <w:ind w:right="4" w:hanging="273"/>
      </w:pPr>
      <w:r>
        <w:t>Number of Players Permitted on Free Throw Lane - Offense may have three (3) players on the lane, including the shooter. Defense may have three (3) players on the lane</w:t>
      </w:r>
    </w:p>
    <w:p w14:paraId="0CE0708F" w14:textId="77777777" w:rsidR="007C4DA5" w:rsidRDefault="00296C83">
      <w:pPr>
        <w:numPr>
          <w:ilvl w:val="0"/>
          <w:numId w:val="12"/>
        </w:numPr>
        <w:spacing w:after="0"/>
        <w:ind w:right="4" w:hanging="273"/>
      </w:pPr>
      <w:r>
        <w:t>Substitutions – Mandatory for equal playing time</w:t>
      </w:r>
    </w:p>
    <w:p w14:paraId="194ACF2E" w14:textId="77777777" w:rsidR="007C4DA5" w:rsidRDefault="00296C83">
      <w:pPr>
        <w:numPr>
          <w:ilvl w:val="0"/>
          <w:numId w:val="12"/>
        </w:numPr>
        <w:ind w:right="4" w:hanging="273"/>
      </w:pPr>
      <w:r>
        <w:t>Advancement of Ball after a Timeout - Not applicable</w:t>
      </w:r>
    </w:p>
    <w:p w14:paraId="65FAD826" w14:textId="77777777" w:rsidR="007C4DA5" w:rsidRDefault="00296C83">
      <w:pPr>
        <w:pStyle w:val="Heading2"/>
        <w:ind w:left="-5"/>
      </w:pPr>
      <w:r>
        <w:t xml:space="preserve">STARTER DIVISION (AGES 9-11) </w:t>
      </w:r>
    </w:p>
    <w:p w14:paraId="63430BBC" w14:textId="77777777" w:rsidR="007C4DA5" w:rsidRDefault="00296C83">
      <w:pPr>
        <w:pStyle w:val="Heading3"/>
        <w:ind w:left="-5"/>
      </w:pPr>
      <w:r>
        <w:t>GAME STRUCTURE</w:t>
      </w:r>
      <w:r>
        <w:rPr>
          <w:b w:val="0"/>
        </w:rPr>
        <w:t xml:space="preserve"> </w:t>
      </w:r>
    </w:p>
    <w:p w14:paraId="1E2614A6" w14:textId="77777777" w:rsidR="007C4DA5" w:rsidRDefault="00296C83">
      <w:pPr>
        <w:ind w:right="4"/>
      </w:pPr>
      <w:r>
        <w:t xml:space="preserve">After warm-ups, the teams will compete in external (cross-team) 3v3 and then follow the below game structure and rules. </w:t>
      </w:r>
    </w:p>
    <w:p w14:paraId="35F2E69E" w14:textId="77777777" w:rsidR="007C4DA5" w:rsidRDefault="00296C83">
      <w:pPr>
        <w:numPr>
          <w:ilvl w:val="0"/>
          <w:numId w:val="13"/>
        </w:numPr>
        <w:spacing w:after="32"/>
        <w:ind w:right="4" w:hanging="273"/>
      </w:pPr>
      <w:r>
        <w:t>Game Length: If the above-mentioned recommended format is followed, three 8-minute periods.</w:t>
      </w:r>
      <w:r>
        <w:t xml:space="preserve"> </w:t>
      </w:r>
      <w:r>
        <w:t xml:space="preserve"> Otherwise, Six (6) to eight (8)-minute periods.</w:t>
      </w:r>
    </w:p>
    <w:p w14:paraId="42860BB9" w14:textId="77777777" w:rsidR="007C4DA5" w:rsidRDefault="00296C83">
      <w:pPr>
        <w:numPr>
          <w:ilvl w:val="0"/>
          <w:numId w:val="13"/>
        </w:numPr>
        <w:ind w:right="4" w:hanging="273"/>
      </w:pPr>
      <w:r>
        <w:t>Time Between Periods – One (1) minute</w:t>
      </w:r>
    </w:p>
    <w:p w14:paraId="2B7C8742" w14:textId="77777777" w:rsidR="007C4DA5" w:rsidRDefault="00296C83">
      <w:pPr>
        <w:numPr>
          <w:ilvl w:val="0"/>
          <w:numId w:val="13"/>
        </w:numPr>
        <w:ind w:right="4" w:hanging="273"/>
      </w:pPr>
      <w:r>
        <w:t>Extra Period(s) – Two (2) minutes</w:t>
      </w:r>
    </w:p>
    <w:p w14:paraId="635DBAA7" w14:textId="77777777" w:rsidR="007C4DA5" w:rsidRDefault="00296C83">
      <w:pPr>
        <w:numPr>
          <w:ilvl w:val="0"/>
          <w:numId w:val="13"/>
        </w:numPr>
        <w:ind w:right="4" w:hanging="273"/>
      </w:pPr>
      <w:r>
        <w:t>Scoring – Free throw: One (1) point, all field goals: two (2) points, no 3-point field goals</w:t>
      </w:r>
    </w:p>
    <w:p w14:paraId="1DCE840B" w14:textId="77777777" w:rsidR="007C4DA5" w:rsidRDefault="00296C83">
      <w:pPr>
        <w:numPr>
          <w:ilvl w:val="0"/>
          <w:numId w:val="13"/>
        </w:numPr>
        <w:spacing w:after="32"/>
        <w:ind w:right="4" w:hanging="273"/>
      </w:pPr>
      <w:r>
        <w:t>Timeouts – Two 60-second timeouts permitted in the first half of play. Two 60-second timeouts permitted in the second half of play.</w:t>
      </w:r>
      <w:r>
        <w:t xml:space="preserve"> </w:t>
      </w:r>
      <w:r>
        <w:t xml:space="preserve"> One 60-second timeout granted for each extra period. Unused timeouts may not carry over to the next half or into extra periods</w:t>
      </w:r>
    </w:p>
    <w:p w14:paraId="16AC58A4" w14:textId="77777777" w:rsidR="007C4DA5" w:rsidRDefault="00296C83">
      <w:pPr>
        <w:numPr>
          <w:ilvl w:val="0"/>
          <w:numId w:val="13"/>
        </w:numPr>
        <w:spacing w:after="324"/>
        <w:ind w:right="4" w:hanging="273"/>
      </w:pPr>
      <w:r>
        <w:t>Start of Game – Possession starts with the 3v3 winner. Team awarded possession starts with throw-in at half court</w:t>
      </w:r>
    </w:p>
    <w:p w14:paraId="6CD1395B" w14:textId="77777777" w:rsidR="007C4DA5" w:rsidRDefault="00296C83">
      <w:pPr>
        <w:pStyle w:val="Heading3"/>
        <w:ind w:left="-5"/>
      </w:pPr>
      <w:r>
        <w:t>GAME TACTICS</w:t>
      </w:r>
      <w:r>
        <w:rPr>
          <w:b w:val="0"/>
        </w:rPr>
        <w:t xml:space="preserve"> </w:t>
      </w:r>
    </w:p>
    <w:p w14:paraId="31925796" w14:textId="77777777" w:rsidR="007C4DA5" w:rsidRDefault="00296C83">
      <w:pPr>
        <w:numPr>
          <w:ilvl w:val="0"/>
          <w:numId w:val="14"/>
        </w:numPr>
        <w:spacing w:after="37"/>
        <w:ind w:right="4" w:hanging="273"/>
      </w:pPr>
      <w:r>
        <w:t>Playing Time – Equal playing time in periods 1-3. Coach</w:t>
      </w:r>
      <w:r>
        <w:rPr>
          <w:rFonts w:ascii="Arial" w:eastAsia="Arial" w:hAnsi="Arial" w:cs="Arial"/>
        </w:rPr>
        <w:t>!</w:t>
      </w:r>
      <w:r>
        <w:t>s discretion in the 4th period and each extra period</w:t>
      </w:r>
    </w:p>
    <w:p w14:paraId="5636F553" w14:textId="77777777" w:rsidR="007C4DA5" w:rsidRDefault="00296C83">
      <w:pPr>
        <w:numPr>
          <w:ilvl w:val="0"/>
          <w:numId w:val="14"/>
        </w:numPr>
        <w:ind w:right="4" w:hanging="273"/>
      </w:pPr>
      <w:r>
        <w:t>Set Defense – Only player-to-player defense throughout the competition</w:t>
      </w:r>
    </w:p>
    <w:p w14:paraId="156E5735" w14:textId="77777777" w:rsidR="007C4DA5" w:rsidRDefault="00296C83">
      <w:pPr>
        <w:numPr>
          <w:ilvl w:val="0"/>
          <w:numId w:val="14"/>
        </w:numPr>
        <w:spacing w:after="29"/>
        <w:ind w:right="4" w:hanging="273"/>
      </w:pPr>
      <w:r>
        <w:t>Pressing Defense – Player-to-player defense may be extended full court in the 4th period and each extra period. Leading team may not extend the defense over half court when leading by twenty-five (25) points or more</w:t>
      </w:r>
    </w:p>
    <w:p w14:paraId="45144EDD" w14:textId="77777777" w:rsidR="007C4DA5" w:rsidRDefault="00296C83">
      <w:pPr>
        <w:numPr>
          <w:ilvl w:val="0"/>
          <w:numId w:val="14"/>
        </w:numPr>
        <w:spacing w:after="105"/>
        <w:ind w:right="4" w:hanging="273"/>
      </w:pPr>
      <w:r>
        <w:t>Double-Team/Crowding – Double-team/crowding is not allowed throughout the competition</w:t>
      </w:r>
    </w:p>
    <w:p w14:paraId="3722607C" w14:textId="77777777" w:rsidR="007C4DA5" w:rsidRDefault="00296C83">
      <w:pPr>
        <w:numPr>
          <w:ilvl w:val="0"/>
          <w:numId w:val="14"/>
        </w:numPr>
        <w:spacing w:after="332"/>
        <w:ind w:right="4" w:hanging="273"/>
      </w:pPr>
      <w:r>
        <w:t>Stealing From the Dribbler – Coach</w:t>
      </w:r>
      <w:r>
        <w:rPr>
          <w:rFonts w:ascii="Arial" w:eastAsia="Arial" w:hAnsi="Arial" w:cs="Arial"/>
        </w:rPr>
        <w:t>!</w:t>
      </w:r>
      <w:r>
        <w:t>s discretion throughout the competition</w:t>
      </w:r>
    </w:p>
    <w:p w14:paraId="3CDC339D" w14:textId="77777777" w:rsidR="007C4DA5" w:rsidRDefault="00296C83">
      <w:pPr>
        <w:pStyle w:val="Heading3"/>
        <w:spacing w:after="38"/>
        <w:ind w:left="-5"/>
      </w:pPr>
      <w:r>
        <w:t>HIGHLIGHTED RULES</w:t>
      </w:r>
      <w:r>
        <w:rPr>
          <w:b w:val="0"/>
        </w:rPr>
        <w:t xml:space="preserve"> </w:t>
      </w:r>
    </w:p>
    <w:p w14:paraId="66B4DB36" w14:textId="77777777" w:rsidR="007C4DA5" w:rsidRDefault="00296C83">
      <w:pPr>
        <w:numPr>
          <w:ilvl w:val="0"/>
          <w:numId w:val="15"/>
        </w:numPr>
        <w:ind w:right="4" w:hanging="273"/>
      </w:pPr>
      <w:r>
        <w:t>Backcourt Timeline – Ten (10) seconds</w:t>
      </w:r>
    </w:p>
    <w:p w14:paraId="434A83E7" w14:textId="77777777" w:rsidR="007C4DA5" w:rsidRDefault="00296C83">
      <w:pPr>
        <w:numPr>
          <w:ilvl w:val="0"/>
          <w:numId w:val="15"/>
        </w:numPr>
        <w:ind w:right="4" w:hanging="273"/>
      </w:pPr>
      <w:r>
        <w:t>Shot Clock – Not applicable</w:t>
      </w:r>
    </w:p>
    <w:p w14:paraId="1CB3143B" w14:textId="77777777" w:rsidR="007C4DA5" w:rsidRDefault="00296C83">
      <w:pPr>
        <w:numPr>
          <w:ilvl w:val="0"/>
          <w:numId w:val="15"/>
        </w:numPr>
        <w:ind w:right="4" w:hanging="273"/>
      </w:pPr>
      <w:r>
        <w:t>5 Seconds Closely Guarded – Only when the offensive player is holding the basketball.</w:t>
      </w:r>
    </w:p>
    <w:p w14:paraId="1D1BD0B6" w14:textId="77777777" w:rsidR="007C4DA5" w:rsidRDefault="00296C83">
      <w:pPr>
        <w:numPr>
          <w:ilvl w:val="0"/>
          <w:numId w:val="15"/>
        </w:numPr>
        <w:ind w:right="4" w:hanging="273"/>
      </w:pPr>
      <w:r>
        <w:t>Clock Stoppage – On any dead ball</w:t>
      </w:r>
    </w:p>
    <w:p w14:paraId="4F228F36" w14:textId="77777777" w:rsidR="007C4DA5" w:rsidRDefault="00296C83">
      <w:pPr>
        <w:numPr>
          <w:ilvl w:val="0"/>
          <w:numId w:val="15"/>
        </w:numPr>
        <w:ind w:right="4" w:hanging="273"/>
      </w:pPr>
      <w:r>
        <w:t>Length of Time for a Free-Throw – Ten (10) seconds</w:t>
      </w:r>
    </w:p>
    <w:p w14:paraId="7BDCF430" w14:textId="77777777" w:rsidR="007C4DA5" w:rsidRDefault="00296C83">
      <w:pPr>
        <w:numPr>
          <w:ilvl w:val="0"/>
          <w:numId w:val="15"/>
        </w:numPr>
        <w:spacing w:after="47"/>
        <w:ind w:right="4" w:hanging="273"/>
      </w:pPr>
      <w:r>
        <w:t>Number of Players Permitted on Free-Throw Lane - Offense may have three (3) players on the lane, including the shooter. Defense may have three (3) players on the lane</w:t>
      </w:r>
    </w:p>
    <w:p w14:paraId="6690D304" w14:textId="77777777" w:rsidR="007C4DA5" w:rsidRDefault="00296C83">
      <w:pPr>
        <w:numPr>
          <w:ilvl w:val="0"/>
          <w:numId w:val="15"/>
        </w:numPr>
        <w:spacing w:after="32"/>
        <w:ind w:right="4" w:hanging="273"/>
      </w:pPr>
      <w:r>
        <w:rPr>
          <w:rFonts w:ascii="Arial" w:eastAsia="Arial" w:hAnsi="Arial" w:cs="Arial"/>
        </w:rPr>
        <w:t>S</w:t>
      </w:r>
      <w:r>
        <w:t>ubstitutions - Either team may substitute when the clock is stopped.</w:t>
      </w:r>
      <w:r>
        <w:t xml:space="preserve"> </w:t>
      </w:r>
      <w:r>
        <w:t xml:space="preserve"> Mandatory for equal playing time in periods 1-3.</w:t>
      </w:r>
    </w:p>
    <w:p w14:paraId="5CFC2AC6" w14:textId="77777777" w:rsidR="007C4DA5" w:rsidRDefault="00296C83">
      <w:pPr>
        <w:numPr>
          <w:ilvl w:val="0"/>
          <w:numId w:val="15"/>
        </w:numPr>
        <w:ind w:right="4" w:hanging="273"/>
      </w:pPr>
      <w:r>
        <w:lastRenderedPageBreak/>
        <w:t>Advancement of Ball after a Timeout - Not applicable</w:t>
      </w:r>
    </w:p>
    <w:p w14:paraId="5101E477" w14:textId="77777777" w:rsidR="007C4DA5" w:rsidRDefault="00296C83">
      <w:pPr>
        <w:pStyle w:val="Heading2"/>
        <w:ind w:left="-5"/>
      </w:pPr>
      <w:r>
        <w:t xml:space="preserve">ALL-STAR DIVISION (AGES 12-14) </w:t>
      </w:r>
    </w:p>
    <w:p w14:paraId="50A690B5" w14:textId="77777777" w:rsidR="007C4DA5" w:rsidRDefault="00296C83">
      <w:pPr>
        <w:spacing w:after="409"/>
        <w:ind w:right="4"/>
      </w:pPr>
      <w:r>
        <w:t xml:space="preserve">After warm-ups, the teams will compete in 5v5 competition. </w:t>
      </w:r>
    </w:p>
    <w:p w14:paraId="210A43AD" w14:textId="77777777" w:rsidR="007C4DA5" w:rsidRDefault="00296C83">
      <w:pPr>
        <w:pStyle w:val="Heading3"/>
        <w:spacing w:after="38"/>
        <w:ind w:left="-5"/>
      </w:pPr>
      <w:r>
        <w:t>GAME STRUCTURE</w:t>
      </w:r>
      <w:r>
        <w:rPr>
          <w:b w:val="0"/>
        </w:rPr>
        <w:t xml:space="preserve"> </w:t>
      </w:r>
    </w:p>
    <w:p w14:paraId="21D3081C" w14:textId="77777777" w:rsidR="007C4DA5" w:rsidRDefault="00296C83">
      <w:pPr>
        <w:numPr>
          <w:ilvl w:val="0"/>
          <w:numId w:val="16"/>
        </w:numPr>
        <w:ind w:right="4" w:hanging="273"/>
      </w:pPr>
      <w:r>
        <w:t>Game Length - Four 8-minute periods</w:t>
      </w:r>
    </w:p>
    <w:p w14:paraId="37EADFDB" w14:textId="77777777" w:rsidR="007C4DA5" w:rsidRDefault="00296C83">
      <w:pPr>
        <w:numPr>
          <w:ilvl w:val="0"/>
          <w:numId w:val="16"/>
        </w:numPr>
        <w:ind w:right="4" w:hanging="273"/>
      </w:pPr>
      <w:r>
        <w:t>Time Between Periods – One (1) minute</w:t>
      </w:r>
    </w:p>
    <w:p w14:paraId="489AAB8D" w14:textId="77777777" w:rsidR="007C4DA5" w:rsidRDefault="00296C83">
      <w:pPr>
        <w:numPr>
          <w:ilvl w:val="0"/>
          <w:numId w:val="16"/>
        </w:numPr>
        <w:ind w:right="4" w:hanging="273"/>
      </w:pPr>
      <w:r>
        <w:t>Extra Period(s) – Four (4) minutes</w:t>
      </w:r>
    </w:p>
    <w:p w14:paraId="70B415A3" w14:textId="77777777" w:rsidR="007C4DA5" w:rsidRDefault="00296C83">
      <w:pPr>
        <w:numPr>
          <w:ilvl w:val="0"/>
          <w:numId w:val="16"/>
        </w:numPr>
        <w:ind w:right="4" w:hanging="273"/>
      </w:pPr>
      <w:r>
        <w:t>Scoring - Free throw: One (1) point, all field goals: two (2) points, Field goal outside of 3-point arc: three (3) points</w:t>
      </w:r>
    </w:p>
    <w:p w14:paraId="47AF111D" w14:textId="77777777" w:rsidR="007C4DA5" w:rsidRDefault="00296C83">
      <w:pPr>
        <w:numPr>
          <w:ilvl w:val="0"/>
          <w:numId w:val="16"/>
        </w:numPr>
        <w:spacing w:after="34"/>
        <w:ind w:right="4" w:hanging="273"/>
      </w:pPr>
      <w:r>
        <w:t>Timeouts - Two 60-second timeouts permitted in the first half of play. Three 60-second timeouts permitted in the second half of play - Maximum of two (2) timeouts permitted in the final two (2) minutes of the 4th period.</w:t>
      </w:r>
      <w:r>
        <w:t xml:space="preserve"> </w:t>
      </w:r>
      <w:r>
        <w:t xml:space="preserve"> One 60second timeout granted for each extra period.</w:t>
      </w:r>
      <w:r>
        <w:t xml:space="preserve"> </w:t>
      </w:r>
      <w:r>
        <w:t xml:space="preserve"> Unused timeouts may not carry over to the next half or into extra periods.</w:t>
      </w:r>
    </w:p>
    <w:p w14:paraId="22306BF7" w14:textId="77777777" w:rsidR="007C4DA5" w:rsidRDefault="00296C83">
      <w:pPr>
        <w:numPr>
          <w:ilvl w:val="0"/>
          <w:numId w:val="16"/>
        </w:numPr>
        <w:spacing w:after="446"/>
        <w:ind w:right="4" w:hanging="273"/>
      </w:pPr>
      <w:r>
        <w:t>Start of Game Possession - Jump ball</w:t>
      </w:r>
    </w:p>
    <w:p w14:paraId="36AAA1D2" w14:textId="77777777" w:rsidR="007C4DA5" w:rsidRDefault="00296C83">
      <w:pPr>
        <w:pStyle w:val="Heading3"/>
        <w:ind w:left="-5"/>
      </w:pPr>
      <w:r>
        <w:t>GAME TACTICS</w:t>
      </w:r>
      <w:r>
        <w:rPr>
          <w:b w:val="0"/>
        </w:rPr>
        <w:t xml:space="preserve"> </w:t>
      </w:r>
    </w:p>
    <w:p w14:paraId="4B0ECCE1" w14:textId="77777777" w:rsidR="007C4DA5" w:rsidRDefault="00296C83">
      <w:pPr>
        <w:numPr>
          <w:ilvl w:val="0"/>
          <w:numId w:val="17"/>
        </w:numPr>
        <w:ind w:right="4" w:hanging="273"/>
      </w:pPr>
      <w:r>
        <w:t>Playing Time – Coach</w:t>
      </w:r>
      <w:r>
        <w:rPr>
          <w:rFonts w:ascii="Arial" w:eastAsia="Arial" w:hAnsi="Arial" w:cs="Arial"/>
        </w:rPr>
        <w:t>!</w:t>
      </w:r>
      <w:r>
        <w:t>s discretion throughout the competition</w:t>
      </w:r>
    </w:p>
    <w:p w14:paraId="11D6BA8B" w14:textId="77777777" w:rsidR="007C4DA5" w:rsidRDefault="00296C83">
      <w:pPr>
        <w:numPr>
          <w:ilvl w:val="0"/>
          <w:numId w:val="17"/>
        </w:numPr>
        <w:spacing w:after="37"/>
        <w:ind w:right="4" w:hanging="273"/>
      </w:pPr>
      <w:r>
        <w:t>Set Defense - All allowed throughout the competition at coach</w:t>
      </w:r>
      <w:r>
        <w:rPr>
          <w:rFonts w:ascii="Arial" w:eastAsia="Arial" w:hAnsi="Arial" w:cs="Arial"/>
        </w:rPr>
        <w:t>!</w:t>
      </w:r>
      <w:r>
        <w:t>s discretion</w:t>
      </w:r>
    </w:p>
    <w:p w14:paraId="75BF2210" w14:textId="77777777" w:rsidR="007C4DA5" w:rsidRDefault="00296C83">
      <w:pPr>
        <w:numPr>
          <w:ilvl w:val="0"/>
          <w:numId w:val="17"/>
        </w:numPr>
        <w:ind w:right="4" w:hanging="273"/>
      </w:pPr>
      <w:r>
        <w:t>Pressing Defense - Pressing allowed throughout the competition. Leading team may not press when leading by 25 points or more</w:t>
      </w:r>
    </w:p>
    <w:p w14:paraId="408AA929" w14:textId="77777777" w:rsidR="007C4DA5" w:rsidRDefault="00296C83">
      <w:pPr>
        <w:numPr>
          <w:ilvl w:val="0"/>
          <w:numId w:val="17"/>
        </w:numPr>
        <w:ind w:right="4" w:hanging="273"/>
      </w:pPr>
      <w:r>
        <w:t>Double-Team/Crowding - Allowed throughout the competition at coach</w:t>
      </w:r>
      <w:r>
        <w:rPr>
          <w:rFonts w:ascii="Arial" w:eastAsia="Arial" w:hAnsi="Arial" w:cs="Arial"/>
        </w:rPr>
        <w:t>!</w:t>
      </w:r>
      <w:r>
        <w:t>s discretion</w:t>
      </w:r>
    </w:p>
    <w:p w14:paraId="228872B9" w14:textId="77777777" w:rsidR="007C4DA5" w:rsidRDefault="00296C83">
      <w:pPr>
        <w:numPr>
          <w:ilvl w:val="0"/>
          <w:numId w:val="17"/>
        </w:numPr>
        <w:spacing w:after="412"/>
        <w:ind w:right="4" w:hanging="273"/>
      </w:pPr>
      <w:r>
        <w:t>Stealing From the Dribbler – Coach</w:t>
      </w:r>
      <w:r>
        <w:rPr>
          <w:rFonts w:ascii="Arial" w:eastAsia="Arial" w:hAnsi="Arial" w:cs="Arial"/>
        </w:rPr>
        <w:t>!</w:t>
      </w:r>
      <w:r>
        <w:t>s discretion throughout the competition</w:t>
      </w:r>
    </w:p>
    <w:p w14:paraId="67A5DB1A" w14:textId="77777777" w:rsidR="007C4DA5" w:rsidRDefault="00296C83">
      <w:pPr>
        <w:pStyle w:val="Heading3"/>
        <w:spacing w:after="38"/>
        <w:ind w:left="-5"/>
      </w:pPr>
      <w:r>
        <w:t>HIGHLIGHTED RULES</w:t>
      </w:r>
      <w:r>
        <w:rPr>
          <w:b w:val="0"/>
        </w:rPr>
        <w:t xml:space="preserve"> </w:t>
      </w:r>
    </w:p>
    <w:p w14:paraId="60D3619D" w14:textId="77777777" w:rsidR="007C4DA5" w:rsidRDefault="00296C83">
      <w:pPr>
        <w:numPr>
          <w:ilvl w:val="0"/>
          <w:numId w:val="18"/>
        </w:numPr>
        <w:ind w:right="4" w:hanging="273"/>
      </w:pPr>
      <w:r>
        <w:t>Backcourt Timeline – Ten (10) seconds</w:t>
      </w:r>
    </w:p>
    <w:p w14:paraId="2854B6D4" w14:textId="77777777" w:rsidR="007C4DA5" w:rsidRDefault="00296C83">
      <w:pPr>
        <w:numPr>
          <w:ilvl w:val="0"/>
          <w:numId w:val="18"/>
        </w:numPr>
        <w:spacing w:after="29"/>
        <w:ind w:right="4" w:hanging="273"/>
      </w:pPr>
      <w:r>
        <w:t>Shot Clock - 30 seconds. Full thirty (30) second reset on offensive and defensive rebounds. Full thirty (30) second reset on any foul.</w:t>
      </w:r>
    </w:p>
    <w:p w14:paraId="54F6A0FB" w14:textId="77777777" w:rsidR="007C4DA5" w:rsidRDefault="00296C83">
      <w:pPr>
        <w:numPr>
          <w:ilvl w:val="0"/>
          <w:numId w:val="18"/>
        </w:numPr>
        <w:ind w:right="4" w:hanging="273"/>
      </w:pPr>
      <w:r>
        <w:t>Five (5) Seconds Closely Guarded – Only when the offensive player is holding the basketball</w:t>
      </w:r>
    </w:p>
    <w:p w14:paraId="148A9F58" w14:textId="77777777" w:rsidR="007C4DA5" w:rsidRDefault="00296C83">
      <w:pPr>
        <w:numPr>
          <w:ilvl w:val="0"/>
          <w:numId w:val="18"/>
        </w:numPr>
        <w:ind w:right="4" w:hanging="273"/>
      </w:pPr>
      <w:r>
        <w:t>Clock Stoppage – On any dead ball</w:t>
      </w:r>
    </w:p>
    <w:p w14:paraId="250FA480" w14:textId="77777777" w:rsidR="007C4DA5" w:rsidRDefault="00296C83">
      <w:pPr>
        <w:numPr>
          <w:ilvl w:val="0"/>
          <w:numId w:val="18"/>
        </w:numPr>
        <w:ind w:right="4" w:hanging="273"/>
      </w:pPr>
      <w:r>
        <w:t>Length of Time for a Free-Throw – Eight (8) seconds</w:t>
      </w:r>
    </w:p>
    <w:p w14:paraId="64267872" w14:textId="77777777" w:rsidR="007C4DA5" w:rsidRDefault="00296C83">
      <w:pPr>
        <w:numPr>
          <w:ilvl w:val="0"/>
          <w:numId w:val="18"/>
        </w:numPr>
        <w:spacing w:after="43"/>
        <w:ind w:right="4" w:hanging="273"/>
      </w:pPr>
      <w:r>
        <w:t>Number of Players Permitted on Free-Throw Lane - Offense may have three (3) players on the lane, including the shooter.</w:t>
      </w:r>
      <w:r>
        <w:t xml:space="preserve"> </w:t>
      </w:r>
      <w:r>
        <w:t xml:space="preserve"> Defense may have three (3) players on the lane.</w:t>
      </w:r>
    </w:p>
    <w:p w14:paraId="32E7A53A" w14:textId="77777777" w:rsidR="007C4DA5" w:rsidRDefault="00296C83">
      <w:pPr>
        <w:numPr>
          <w:ilvl w:val="0"/>
          <w:numId w:val="18"/>
        </w:numPr>
        <w:spacing w:after="34"/>
        <w:ind w:right="4" w:hanging="273"/>
      </w:pPr>
      <w:r>
        <w:t>Substitutions - Either team may substitute on any dead ball.</w:t>
      </w:r>
      <w:r>
        <w:t xml:space="preserve"> </w:t>
      </w:r>
      <w:r>
        <w:t xml:space="preserve"> Either team may substitute before the first free throw attempt or after the last free throw if made. A non-scoring team may substitute after any field goal scored in the last two (2) minutes of the 4th period and each extra period. If the non-scoring team substitutes, the scoring team may also substitute</w:t>
      </w:r>
    </w:p>
    <w:p w14:paraId="7BBA668D" w14:textId="77777777" w:rsidR="007C4DA5" w:rsidRDefault="00296C83">
      <w:pPr>
        <w:numPr>
          <w:ilvl w:val="0"/>
          <w:numId w:val="18"/>
        </w:numPr>
        <w:ind w:right="4" w:hanging="273"/>
      </w:pPr>
      <w:r>
        <w:t>Advancement of Ball after a Timeout - In the last two (2) minutes of the 4th period and each extra period following a timeout, the ball will be inbounded from the offensive team</w:t>
      </w:r>
      <w:r>
        <w:rPr>
          <w:rFonts w:ascii="Arial" w:eastAsia="Arial" w:hAnsi="Arial" w:cs="Arial"/>
        </w:rPr>
        <w:t>!</w:t>
      </w:r>
      <w:r>
        <w:t>s front court opposite the scorer</w:t>
      </w:r>
      <w:r>
        <w:rPr>
          <w:rFonts w:ascii="Arial" w:eastAsia="Arial" w:hAnsi="Arial" w:cs="Arial"/>
        </w:rPr>
        <w:t>!</w:t>
      </w:r>
      <w:r>
        <w:t>s table</w:t>
      </w:r>
    </w:p>
    <w:p w14:paraId="38FD302D" w14:textId="77777777" w:rsidR="007C4DA5" w:rsidRDefault="00296C83">
      <w:pPr>
        <w:pStyle w:val="Heading2"/>
        <w:ind w:left="-5"/>
      </w:pPr>
      <w:r>
        <w:t xml:space="preserve">BENCH RULES </w:t>
      </w:r>
    </w:p>
    <w:p w14:paraId="642DF90D" w14:textId="77777777" w:rsidR="007C4DA5" w:rsidRDefault="00296C83">
      <w:pPr>
        <w:spacing w:after="409"/>
        <w:ind w:right="4"/>
      </w:pPr>
      <w:r>
        <w:t xml:space="preserve">Two (2) coaches/bench personnel are allowed on the bench. </w:t>
      </w:r>
    </w:p>
    <w:p w14:paraId="52B8453B" w14:textId="77777777" w:rsidR="007C4DA5" w:rsidRDefault="00296C83">
      <w:pPr>
        <w:spacing w:after="409"/>
        <w:ind w:right="4"/>
      </w:pPr>
      <w:r>
        <w:lastRenderedPageBreak/>
        <w:t>The top/left team on the schedule shall be the home team. The bottom/right team on the schedule shall be the visiting team. If standing on the court and facing the scorer</w:t>
      </w:r>
      <w:r>
        <w:rPr>
          <w:rFonts w:ascii="Arial" w:eastAsia="Arial" w:hAnsi="Arial" w:cs="Arial"/>
        </w:rPr>
        <w:t>!</w:t>
      </w:r>
      <w:r>
        <w:t xml:space="preserve">s table, the home team will sit on the left side of the official scorekeeper and the visiting team will sit on the right. The home team wears light jerseys and the visitor wears dark jerseys. (If the two teams agree, they may interchange jersey colors). All uniforms must be properly tucked prior to entering the game. </w:t>
      </w:r>
    </w:p>
    <w:p w14:paraId="0244DCA7" w14:textId="77777777" w:rsidR="007C4DA5" w:rsidRDefault="00296C83">
      <w:pPr>
        <w:spacing w:after="410"/>
        <w:ind w:right="4"/>
      </w:pPr>
      <w:r>
        <w:t xml:space="preserve">A team may only have team verified players and coaches on the bench(maximum 10-11 players and 2 coaches/bench personnel). Violation of this rule shall result in a one-shot technical foul and removal of the player or bench personnel. At least one (1) person age eighteen (18) or older must be on the bench at all times. </w:t>
      </w:r>
    </w:p>
    <w:p w14:paraId="26D19B95" w14:textId="77777777" w:rsidR="007C4DA5" w:rsidRDefault="00296C83">
      <w:pPr>
        <w:spacing w:after="39" w:line="265" w:lineRule="auto"/>
        <w:ind w:left="-5"/>
      </w:pPr>
      <w:r>
        <w:rPr>
          <w:b/>
        </w:rPr>
        <w:t xml:space="preserve">REFEREES </w:t>
      </w:r>
    </w:p>
    <w:p w14:paraId="524A5D5A" w14:textId="77777777" w:rsidR="007C4DA5" w:rsidRDefault="00296C83">
      <w:pPr>
        <w:tabs>
          <w:tab w:val="center" w:pos="395"/>
          <w:tab w:val="center" w:pos="3054"/>
        </w:tabs>
        <w:spacing w:after="444"/>
        <w:ind w:left="0" w:firstLine="0"/>
      </w:pPr>
      <w:r>
        <w:rPr>
          <w:sz w:val="22"/>
        </w:rPr>
        <w:tab/>
      </w:r>
      <w:r>
        <w:rPr>
          <w:rFonts w:ascii="Segoe UI Symbol" w:eastAsia="Segoe UI Symbol" w:hAnsi="Segoe UI Symbol" w:cs="Segoe UI Symbol"/>
          <w:sz w:val="15"/>
        </w:rPr>
        <w:t>•</w:t>
      </w:r>
      <w:r>
        <w:rPr>
          <w:rFonts w:ascii="Segoe UI Symbol" w:eastAsia="Segoe UI Symbol" w:hAnsi="Segoe UI Symbol" w:cs="Segoe UI Symbol"/>
          <w:sz w:val="15"/>
        </w:rPr>
        <w:tab/>
      </w:r>
      <w:r>
        <w:t>There will be two (2) referees per game for all games.</w:t>
      </w:r>
    </w:p>
    <w:p w14:paraId="09EC1559" w14:textId="77777777" w:rsidR="007C4DA5" w:rsidRDefault="00296C83">
      <w:pPr>
        <w:pStyle w:val="Heading3"/>
        <w:spacing w:after="40"/>
        <w:ind w:left="-5"/>
      </w:pPr>
      <w:r>
        <w:t xml:space="preserve">PROTESTS </w:t>
      </w:r>
    </w:p>
    <w:p w14:paraId="40FBAE08" w14:textId="77777777" w:rsidR="007C4DA5" w:rsidRDefault="00296C83">
      <w:pPr>
        <w:numPr>
          <w:ilvl w:val="0"/>
          <w:numId w:val="19"/>
        </w:numPr>
        <w:ind w:right="4" w:hanging="327"/>
      </w:pPr>
      <w:r>
        <w:t>All referee calls are final.</w:t>
      </w:r>
    </w:p>
    <w:p w14:paraId="12503350" w14:textId="77777777" w:rsidR="007C4DA5" w:rsidRDefault="00296C83">
      <w:pPr>
        <w:numPr>
          <w:ilvl w:val="0"/>
          <w:numId w:val="19"/>
        </w:numPr>
        <w:spacing w:after="364"/>
        <w:ind w:right="4" w:hanging="327"/>
      </w:pPr>
      <w:r>
        <w:t>Any scoring protests will use the official scorebook as the final determinant.</w:t>
      </w:r>
    </w:p>
    <w:p w14:paraId="29CD45B4" w14:textId="77777777" w:rsidR="007C4DA5" w:rsidRDefault="00296C83">
      <w:pPr>
        <w:pStyle w:val="Heading3"/>
        <w:spacing w:after="39"/>
        <w:ind w:left="-5"/>
      </w:pPr>
      <w:r>
        <w:t xml:space="preserve">PRE-GAME RULES </w:t>
      </w:r>
    </w:p>
    <w:p w14:paraId="42F7C25D" w14:textId="77777777" w:rsidR="007C4DA5" w:rsidRDefault="00296C83">
      <w:pPr>
        <w:numPr>
          <w:ilvl w:val="0"/>
          <w:numId w:val="20"/>
        </w:numPr>
        <w:ind w:right="4" w:hanging="327"/>
      </w:pPr>
      <w:r>
        <w:t>Every player and coach will shake hands with referees pre-game.</w:t>
      </w:r>
    </w:p>
    <w:p w14:paraId="35E83790" w14:textId="77777777" w:rsidR="007C4DA5" w:rsidRDefault="00296C83">
      <w:pPr>
        <w:numPr>
          <w:ilvl w:val="0"/>
          <w:numId w:val="20"/>
        </w:numPr>
        <w:spacing w:after="444"/>
        <w:ind w:right="4" w:hanging="327"/>
      </w:pPr>
      <w:r>
        <w:t>Teams will receive a minimum of three (3) minutes to warm up prior to the start of the game.</w:t>
      </w:r>
    </w:p>
    <w:p w14:paraId="28A8579F" w14:textId="77777777" w:rsidR="007C4DA5" w:rsidRDefault="00296C83">
      <w:pPr>
        <w:spacing w:after="39" w:line="265" w:lineRule="auto"/>
        <w:ind w:left="-5"/>
      </w:pPr>
      <w:r>
        <w:rPr>
          <w:b/>
        </w:rPr>
        <w:t xml:space="preserve">Post-Game Rules </w:t>
      </w:r>
    </w:p>
    <w:p w14:paraId="5D362D1A" w14:textId="77777777" w:rsidR="007C4DA5" w:rsidRDefault="00296C83">
      <w:pPr>
        <w:numPr>
          <w:ilvl w:val="0"/>
          <w:numId w:val="20"/>
        </w:numPr>
        <w:ind w:right="4" w:hanging="327"/>
      </w:pPr>
      <w:r>
        <w:t>Players and coaches will shake hands at the end of all games.</w:t>
      </w:r>
    </w:p>
    <w:p w14:paraId="026D1D15" w14:textId="77777777" w:rsidR="007C4DA5" w:rsidRDefault="00296C83">
      <w:pPr>
        <w:pStyle w:val="Heading2"/>
        <w:spacing w:after="167"/>
        <w:ind w:left="-5"/>
      </w:pPr>
      <w:r>
        <w:rPr>
          <w:sz w:val="32"/>
        </w:rPr>
        <w:t xml:space="preserve">EQUIPMENT STANDARDS </w:t>
      </w:r>
    </w:p>
    <w:p w14:paraId="2F0171EA" w14:textId="77777777" w:rsidR="007C4DA5" w:rsidRDefault="00296C83">
      <w:pPr>
        <w:pStyle w:val="Heading3"/>
        <w:ind w:left="-5"/>
      </w:pPr>
      <w:r>
        <w:t xml:space="preserve">Uniforms </w:t>
      </w:r>
    </w:p>
    <w:p w14:paraId="657BFC31" w14:textId="77777777" w:rsidR="007C4DA5" w:rsidRDefault="00296C83">
      <w:pPr>
        <w:spacing w:after="410"/>
        <w:ind w:right="4"/>
      </w:pPr>
      <w:r>
        <w:t xml:space="preserve">The home team wears light jerseys and the visiting team wears dark jerseys (unless both teams agree to switch).  Players may wear undershirts, sleeves, tights, wristbands and headbands. All items must be black, gray, white or the predominant color of the jersey. Undershirts must be a single solid color and must have sleeves that are the same length and cannot have frayed or ragged edges. </w:t>
      </w:r>
    </w:p>
    <w:p w14:paraId="6086E101" w14:textId="77777777" w:rsidR="007C4DA5" w:rsidRDefault="00296C83">
      <w:pPr>
        <w:spacing w:after="72" w:line="265" w:lineRule="auto"/>
        <w:ind w:left="-5"/>
      </w:pPr>
      <w:r>
        <w:rPr>
          <w:b/>
        </w:rPr>
        <w:t xml:space="preserve">Basketballs </w:t>
      </w:r>
    </w:p>
    <w:p w14:paraId="3172D136" w14:textId="77777777" w:rsidR="007C4DA5" w:rsidRDefault="00296C83">
      <w:pPr>
        <w:spacing w:after="409"/>
        <w:ind w:right="4"/>
      </w:pPr>
      <w:r>
        <w:t xml:space="preserve">Two (2) basketballs per team per court shall be provided for warm-ups. </w:t>
      </w:r>
    </w:p>
    <w:p w14:paraId="1CD0C309" w14:textId="77777777" w:rsidR="007C4DA5" w:rsidRDefault="00296C83">
      <w:pPr>
        <w:spacing w:after="72" w:line="265" w:lineRule="auto"/>
        <w:ind w:left="-5"/>
      </w:pPr>
      <w:r>
        <w:rPr>
          <w:b/>
        </w:rPr>
        <w:t xml:space="preserve">Apparel &amp; Equipment </w:t>
      </w:r>
    </w:p>
    <w:p w14:paraId="0FD6EF83" w14:textId="77777777" w:rsidR="007C4DA5" w:rsidRDefault="00296C83">
      <w:pPr>
        <w:spacing w:after="537"/>
        <w:ind w:right="4"/>
      </w:pPr>
      <w:r>
        <w:t xml:space="preserve">Apparel in association with the Jr. NBA Leagues will be managed and sold through an online portal. </w:t>
      </w:r>
    </w:p>
    <w:p w14:paraId="43AF33C1" w14:textId="77777777" w:rsidR="007C4DA5" w:rsidRDefault="00296C83">
      <w:pPr>
        <w:pStyle w:val="Heading2"/>
        <w:spacing w:after="167"/>
        <w:ind w:left="-5"/>
      </w:pPr>
      <w:r>
        <w:rPr>
          <w:sz w:val="32"/>
        </w:rPr>
        <w:lastRenderedPageBreak/>
        <w:t xml:space="preserve">COACHING INFORMATION </w:t>
      </w:r>
    </w:p>
    <w:p w14:paraId="336151AD" w14:textId="77777777" w:rsidR="007C4DA5" w:rsidRDefault="00296C83">
      <w:pPr>
        <w:pStyle w:val="Heading3"/>
        <w:ind w:left="-5"/>
      </w:pPr>
      <w:r>
        <w:t xml:space="preserve">Coach Limits </w:t>
      </w:r>
    </w:p>
    <w:p w14:paraId="3787162A" w14:textId="77777777" w:rsidR="007C4DA5" w:rsidRDefault="00296C83">
      <w:pPr>
        <w:spacing w:after="410"/>
        <w:ind w:right="4"/>
      </w:pPr>
      <w:r>
        <w:t xml:space="preserve">Teams may have multiple volunteer coaches to facilitate practices, but bench personnel is capped at two (2) coaches per team. </w:t>
      </w:r>
    </w:p>
    <w:p w14:paraId="546A2B90" w14:textId="77777777" w:rsidR="007C4DA5" w:rsidRDefault="00296C83">
      <w:pPr>
        <w:pStyle w:val="Heading3"/>
        <w:ind w:left="-5"/>
      </w:pPr>
      <w:r>
        <w:t xml:space="preserve">Coach Attire </w:t>
      </w:r>
    </w:p>
    <w:p w14:paraId="08161925" w14:textId="77777777" w:rsidR="007C4DA5" w:rsidRDefault="00296C83">
      <w:pPr>
        <w:spacing w:after="410"/>
        <w:ind w:right="4"/>
      </w:pPr>
      <w:r>
        <w:t xml:space="preserve">Coaches and/or bench personnel must wear a polo, t-shirt, sweater, dress pants or dress shorts, and closed toe shoes for all games. No headwear of any kind is allowed. No sandals, athletic shorts, tank tops, sleeveless shirts, or sweats are permissible. Failure to meet this requirement will result in an inability to coach the team. Coaches will be reminded of the attire guidelines as necessary at the start of each game. </w:t>
      </w:r>
    </w:p>
    <w:p w14:paraId="52CF4E26" w14:textId="77777777" w:rsidR="007C4DA5" w:rsidRDefault="00296C83">
      <w:pPr>
        <w:pStyle w:val="Heading3"/>
        <w:ind w:left="-5"/>
      </w:pPr>
      <w:r>
        <w:t xml:space="preserve">Coach Training </w:t>
      </w:r>
    </w:p>
    <w:p w14:paraId="75F5DA00" w14:textId="77777777" w:rsidR="007C4DA5" w:rsidRDefault="00296C83">
      <w:pPr>
        <w:ind w:right="4"/>
      </w:pPr>
      <w:r>
        <w:t xml:space="preserve">There are two (2) required pre-season meetings for all coaches.  One to be held by the operator to review rules and expectations.  The other training will be a virtual Jr. NBA coaching clinic aimed at supporting each age segment appropriately.   </w:t>
      </w:r>
    </w:p>
    <w:p w14:paraId="73B915CD" w14:textId="77777777" w:rsidR="007C4DA5" w:rsidRDefault="00296C83">
      <w:pPr>
        <w:pStyle w:val="Heading1"/>
        <w:ind w:left="-5" w:right="0"/>
      </w:pPr>
      <w:r>
        <w:t xml:space="preserve">RESPECT FOR THE GAME PROGRAM (RECOMMENDED) </w:t>
      </w:r>
    </w:p>
    <w:p w14:paraId="1E865794" w14:textId="77777777" w:rsidR="007C4DA5" w:rsidRDefault="00296C83">
      <w:pPr>
        <w:pStyle w:val="Heading2"/>
        <w:spacing w:after="0" w:line="265" w:lineRule="auto"/>
        <w:ind w:left="-5"/>
      </w:pPr>
      <w:r>
        <w:rPr>
          <w:color w:val="000000"/>
          <w:sz w:val="20"/>
        </w:rPr>
        <w:t>Respect For The Game - Credit System</w:t>
      </w:r>
      <w:r>
        <w:rPr>
          <w:b w:val="0"/>
          <w:color w:val="000000"/>
          <w:sz w:val="20"/>
        </w:rPr>
        <w:t xml:space="preserve"> </w:t>
      </w:r>
    </w:p>
    <w:p w14:paraId="22DA9738" w14:textId="77777777" w:rsidR="007C4DA5" w:rsidRDefault="00296C83">
      <w:pPr>
        <w:spacing w:after="410"/>
        <w:ind w:right="4"/>
      </w:pPr>
      <w:r>
        <w:t>We feel the youth basketball community should be acknowledged and rewarded for their hard work and positive contributions to improve the game.</w:t>
      </w:r>
      <w:r>
        <w:t xml:space="preserve"> </w:t>
      </w:r>
      <w:r>
        <w:t xml:space="preserve"> That’s why Jr. NBA Leagues have developed a program that helps track positive participation.</w:t>
      </w:r>
      <w:r>
        <w:t xml:space="preserve"> </w:t>
      </w:r>
      <w:r>
        <w:t xml:space="preserve"> The Respect for the Game program supports players, coaches, and parents, and reinforces their positive actions.</w:t>
      </w:r>
      <w:r>
        <w:t xml:space="preserve"> </w:t>
      </w:r>
      <w:r>
        <w:t xml:space="preserve"> By focusing on and highlighting Respect for the Game, we can ensure a positive youth basketball experience.</w:t>
      </w:r>
      <w:r>
        <w:t xml:space="preserve"> </w:t>
      </w:r>
      <w:r>
        <w:t xml:space="preserve"> </w:t>
      </w:r>
    </w:p>
    <w:p w14:paraId="36E7F9A4" w14:textId="77777777" w:rsidR="007C4DA5" w:rsidRDefault="00296C83">
      <w:pPr>
        <w:spacing w:after="409"/>
        <w:ind w:right="4"/>
      </w:pPr>
      <w:r>
        <w:t>See below for the Referee Respect Program, Positive Parent Challenge, Coaches Credit System, and The Baller Bonus.</w:t>
      </w:r>
      <w:r>
        <w:t xml:space="preserve"> </w:t>
      </w:r>
    </w:p>
    <w:p w14:paraId="7C60C830" w14:textId="77777777" w:rsidR="007C4DA5" w:rsidRDefault="00296C83">
      <w:pPr>
        <w:pStyle w:val="Heading2"/>
        <w:spacing w:after="0" w:line="265" w:lineRule="auto"/>
        <w:ind w:left="-5"/>
      </w:pPr>
      <w:r>
        <w:rPr>
          <w:color w:val="000000"/>
          <w:sz w:val="20"/>
        </w:rPr>
        <w:t>Referee Respect Program</w:t>
      </w:r>
      <w:r>
        <w:rPr>
          <w:b w:val="0"/>
          <w:color w:val="000000"/>
          <w:sz w:val="20"/>
        </w:rPr>
        <w:t xml:space="preserve"> </w:t>
      </w:r>
    </w:p>
    <w:p w14:paraId="27ECE1CF" w14:textId="77777777" w:rsidR="007C4DA5" w:rsidRDefault="00296C83">
      <w:pPr>
        <w:spacing w:after="409"/>
        <w:ind w:right="4"/>
      </w:pPr>
      <w:r>
        <w:t>At the conclusion of every game, both team coaches will hand a card to an official indicating what trait that official best demonstrated during the game.</w:t>
      </w:r>
      <w:r>
        <w:t xml:space="preserve"> </w:t>
      </w:r>
      <w:r>
        <w:t xml:space="preserve"> These cards must be at the scorer's table for the coaches to utilize post-game.</w:t>
      </w:r>
      <w:r>
        <w:t xml:space="preserve"> </w:t>
      </w:r>
      <w:r>
        <w:t xml:space="preserve"> After receiving and acknowledging the card, the officials will return the card to the scorer</w:t>
      </w:r>
      <w:r>
        <w:rPr>
          <w:rFonts w:ascii="Arial" w:eastAsia="Arial" w:hAnsi="Arial" w:cs="Arial"/>
        </w:rPr>
        <w:t>!</w:t>
      </w:r>
      <w:r>
        <w:t>s table.</w:t>
      </w:r>
      <w:r>
        <w:t xml:space="preserve"> </w:t>
      </w:r>
      <w:r>
        <w:t xml:space="preserve"> PDF printouts of these cards can be found on Jr. NBA League website. </w:t>
      </w:r>
    </w:p>
    <w:p w14:paraId="459F8C27" w14:textId="77777777" w:rsidR="007C4DA5" w:rsidRDefault="00296C83">
      <w:pPr>
        <w:pStyle w:val="Heading2"/>
        <w:spacing w:after="72" w:line="265" w:lineRule="auto"/>
        <w:ind w:left="-5"/>
      </w:pPr>
      <w:r>
        <w:rPr>
          <w:color w:val="000000"/>
          <w:sz w:val="20"/>
        </w:rPr>
        <w:t xml:space="preserve">Positive Parent Challenge </w:t>
      </w:r>
    </w:p>
    <w:p w14:paraId="14D098BA" w14:textId="77777777" w:rsidR="007C4DA5" w:rsidRDefault="00296C83">
      <w:pPr>
        <w:spacing w:after="410"/>
        <w:ind w:right="4"/>
      </w:pPr>
      <w:r>
        <w:t>Every Jr. NBA Leagues game includes the positive parent challenge.</w:t>
      </w:r>
      <w:r>
        <w:t xml:space="preserve"> </w:t>
      </w:r>
      <w:r>
        <w:t xml:space="preserve"> That means parents and spectators are only allowed to use positive comments during gameplay.</w:t>
      </w:r>
      <w:r>
        <w:t xml:space="preserve"> </w:t>
      </w:r>
      <w:r>
        <w:t xml:space="preserve"> There will be signage and reminders to ensure that all parents and spectators are aware of the program.</w:t>
      </w:r>
      <w:r>
        <w:t xml:space="preserve"> </w:t>
      </w:r>
      <w:r>
        <w:t xml:space="preserve"> This program leans on participating parents and spectators to hold others accountable if they are behaving or speaking inappropriately. </w:t>
      </w:r>
    </w:p>
    <w:p w14:paraId="217FC1E8" w14:textId="77777777" w:rsidR="007C4DA5" w:rsidRDefault="00296C83">
      <w:pPr>
        <w:pStyle w:val="Heading2"/>
        <w:spacing w:after="72" w:line="265" w:lineRule="auto"/>
        <w:ind w:left="-5"/>
      </w:pPr>
      <w:r>
        <w:rPr>
          <w:color w:val="000000"/>
          <w:sz w:val="20"/>
        </w:rPr>
        <w:lastRenderedPageBreak/>
        <w:t xml:space="preserve">Coaches Credit System </w:t>
      </w:r>
    </w:p>
    <w:p w14:paraId="3D3EACCF" w14:textId="77777777" w:rsidR="007C4DA5" w:rsidRDefault="00296C83">
      <w:pPr>
        <w:spacing w:after="434"/>
        <w:ind w:right="4"/>
      </w:pPr>
      <w:r>
        <w:t>The Jr. NBA will provide a printable pdf to put on a box at the front of the facility so that parents and players can drop notes for their coaches.</w:t>
      </w:r>
      <w:r>
        <w:t xml:space="preserve"> </w:t>
      </w:r>
      <w:r>
        <w:t xml:space="preserve"> Notes can be anonymous or include the player/parent name and should simply acknowledge something the player/parent is grateful for about the coach.</w:t>
      </w:r>
      <w:r>
        <w:t xml:space="preserve"> </w:t>
      </w:r>
      <w:r>
        <w:t xml:space="preserve"> The notes can be short and simple.</w:t>
      </w:r>
      <w:r>
        <w:t xml:space="preserve"> </w:t>
      </w:r>
      <w:r>
        <w:t xml:space="preserve"> The operator will collect the notes and give them to the coaches on the days of their practices. </w:t>
      </w:r>
    </w:p>
    <w:p w14:paraId="28785EA3" w14:textId="77777777" w:rsidR="007C4DA5" w:rsidRDefault="00296C83">
      <w:pPr>
        <w:pStyle w:val="Heading2"/>
        <w:spacing w:after="0" w:line="265" w:lineRule="auto"/>
        <w:ind w:left="-5"/>
      </w:pPr>
      <w:r>
        <w:rPr>
          <w:color w:val="000000"/>
          <w:sz w:val="20"/>
        </w:rPr>
        <w:t xml:space="preserve">Player Credits </w:t>
      </w:r>
      <w:r>
        <w:rPr>
          <w:rFonts w:ascii="Arial" w:eastAsia="Arial" w:hAnsi="Arial" w:cs="Arial"/>
          <w:b w:val="0"/>
          <w:color w:val="000000"/>
          <w:sz w:val="20"/>
        </w:rPr>
        <w:t>"</w:t>
      </w:r>
      <w:r>
        <w:rPr>
          <w:color w:val="000000"/>
          <w:sz w:val="20"/>
        </w:rPr>
        <w:t>Baller Bonus”</w:t>
      </w:r>
      <w:r>
        <w:rPr>
          <w:b w:val="0"/>
          <w:color w:val="000000"/>
          <w:sz w:val="20"/>
        </w:rPr>
        <w:t xml:space="preserve"> </w:t>
      </w:r>
    </w:p>
    <w:p w14:paraId="2CD35A19" w14:textId="77777777" w:rsidR="007C4DA5" w:rsidRDefault="00296C83">
      <w:pPr>
        <w:spacing w:after="410"/>
        <w:ind w:right="4"/>
      </w:pPr>
      <w:r>
        <w:t>In an effort to develop young players holistically on and off the court, players that demonstrate good citizenship off the court will earn credits and acknowledgment from coaches or league staff.</w:t>
      </w:r>
      <w:r>
        <w:t xml:space="preserve"> </w:t>
      </w:r>
      <w:r>
        <w:t xml:space="preserve"> If appropriate, leagues may recognize players who perform well in the Baller Bonus program with an end-of-season certificate. Players may receive credits for any positive off-court acts such as doing well in school, volunteering, completing life skills materials, writing military thank you notes, etc.  </w:t>
      </w:r>
    </w:p>
    <w:p w14:paraId="4334447A" w14:textId="77777777" w:rsidR="007C4DA5" w:rsidRDefault="00296C83">
      <w:pPr>
        <w:pStyle w:val="Heading2"/>
        <w:spacing w:after="0" w:line="265" w:lineRule="auto"/>
        <w:ind w:left="-5"/>
      </w:pPr>
      <w:r>
        <w:rPr>
          <w:color w:val="000000"/>
          <w:sz w:val="20"/>
        </w:rPr>
        <w:t>COMPLIANCE</w:t>
      </w:r>
      <w:r>
        <w:rPr>
          <w:b w:val="0"/>
          <w:color w:val="000000"/>
          <w:sz w:val="20"/>
        </w:rPr>
        <w:t xml:space="preserve"> </w:t>
      </w:r>
    </w:p>
    <w:p w14:paraId="4733DC87" w14:textId="77777777" w:rsidR="007C4DA5" w:rsidRDefault="00296C83">
      <w:pPr>
        <w:ind w:right="4"/>
      </w:pPr>
      <w:r>
        <w:t>If any team/coach/operator/staff are considered to be in violation of the details above, RCX and/or the Jr. NBA reserves the right to dismiss them from the Jr. NBA League and prohibit further participation or affiliation with the Jr. NBA Leagues program.</w:t>
      </w:r>
      <w:r>
        <w:rPr>
          <w:rFonts w:ascii="Times New Roman" w:eastAsia="Times New Roman" w:hAnsi="Times New Roman" w:cs="Times New Roman"/>
          <w:sz w:val="24"/>
        </w:rPr>
        <w:t xml:space="preserve"> </w:t>
      </w:r>
      <w:r>
        <w:t xml:space="preserve"> </w:t>
      </w:r>
    </w:p>
    <w:p w14:paraId="2BA00993" w14:textId="77777777" w:rsidR="007C4DA5" w:rsidRDefault="00296C83">
      <w:pPr>
        <w:pStyle w:val="Heading2"/>
        <w:spacing w:after="0"/>
        <w:ind w:left="-5"/>
      </w:pPr>
      <w:r>
        <w:rPr>
          <w:sz w:val="32"/>
        </w:rPr>
        <w:lastRenderedPageBreak/>
        <w:t xml:space="preserve">APPENDIX </w:t>
      </w:r>
    </w:p>
    <w:p w14:paraId="359C20C6" w14:textId="77777777" w:rsidR="007C4DA5" w:rsidRDefault="00296C83">
      <w:pPr>
        <w:spacing w:after="0" w:line="259" w:lineRule="auto"/>
        <w:ind w:left="108" w:right="-12" w:firstLine="0"/>
      </w:pPr>
      <w:r>
        <w:rPr>
          <w:noProof/>
          <w:sz w:val="22"/>
        </w:rPr>
        <mc:AlternateContent>
          <mc:Choice Requires="wpg">
            <w:drawing>
              <wp:inline distT="0" distB="0" distL="0" distR="0" wp14:anchorId="29C374A9" wp14:editId="4A5F304D">
                <wp:extent cx="6789420" cy="7508126"/>
                <wp:effectExtent l="0" t="0" r="0" b="0"/>
                <wp:docPr id="17681" name="Group 17681"/>
                <wp:cNvGraphicFramePr/>
                <a:graphic xmlns:a="http://schemas.openxmlformats.org/drawingml/2006/main">
                  <a:graphicData uri="http://schemas.microsoft.com/office/word/2010/wordprocessingGroup">
                    <wpg:wgp>
                      <wpg:cNvGrpSpPr/>
                      <wpg:grpSpPr>
                        <a:xfrm>
                          <a:off x="0" y="0"/>
                          <a:ext cx="6789420" cy="7508126"/>
                          <a:chOff x="0" y="0"/>
                          <a:chExt cx="6789420" cy="7508126"/>
                        </a:xfrm>
                      </wpg:grpSpPr>
                      <wps:wsp>
                        <wps:cNvPr id="18516" name="Shape 18516"/>
                        <wps:cNvSpPr/>
                        <wps:spPr>
                          <a:xfrm>
                            <a:off x="6350" y="330839"/>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17" name="Shape 18517"/>
                        <wps:cNvSpPr/>
                        <wps:spPr>
                          <a:xfrm>
                            <a:off x="6350" y="593094"/>
                            <a:ext cx="1401242" cy="262255"/>
                          </a:xfrm>
                          <a:custGeom>
                            <a:avLst/>
                            <a:gdLst/>
                            <a:ahLst/>
                            <a:cxnLst/>
                            <a:rect l="0" t="0" r="0" b="0"/>
                            <a:pathLst>
                              <a:path w="1401242" h="262255">
                                <a:moveTo>
                                  <a:pt x="0" y="0"/>
                                </a:moveTo>
                                <a:lnTo>
                                  <a:pt x="1401242" y="0"/>
                                </a:lnTo>
                                <a:lnTo>
                                  <a:pt x="1401242"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18" name="Shape 18518"/>
                        <wps:cNvSpPr/>
                        <wps:spPr>
                          <a:xfrm>
                            <a:off x="1407592" y="593094"/>
                            <a:ext cx="1594523" cy="262255"/>
                          </a:xfrm>
                          <a:custGeom>
                            <a:avLst/>
                            <a:gdLst/>
                            <a:ahLst/>
                            <a:cxnLst/>
                            <a:rect l="0" t="0" r="0" b="0"/>
                            <a:pathLst>
                              <a:path w="1594523" h="262255">
                                <a:moveTo>
                                  <a:pt x="0" y="0"/>
                                </a:moveTo>
                                <a:lnTo>
                                  <a:pt x="1594523" y="0"/>
                                </a:lnTo>
                                <a:lnTo>
                                  <a:pt x="1594523"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19" name="Shape 18519"/>
                        <wps:cNvSpPr/>
                        <wps:spPr>
                          <a:xfrm>
                            <a:off x="3002115" y="593094"/>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20" name="Shape 18520"/>
                        <wps:cNvSpPr/>
                        <wps:spPr>
                          <a:xfrm>
                            <a:off x="6350" y="855349"/>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21" name="Shape 18521"/>
                        <wps:cNvSpPr/>
                        <wps:spPr>
                          <a:xfrm>
                            <a:off x="6350" y="1367438"/>
                            <a:ext cx="2995765" cy="262255"/>
                          </a:xfrm>
                          <a:custGeom>
                            <a:avLst/>
                            <a:gdLst/>
                            <a:ahLst/>
                            <a:cxnLst/>
                            <a:rect l="0" t="0" r="0" b="0"/>
                            <a:pathLst>
                              <a:path w="2995765" h="262255">
                                <a:moveTo>
                                  <a:pt x="0" y="0"/>
                                </a:moveTo>
                                <a:lnTo>
                                  <a:pt x="2995765" y="0"/>
                                </a:lnTo>
                                <a:lnTo>
                                  <a:pt x="2995765"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22" name="Shape 18522"/>
                        <wps:cNvSpPr/>
                        <wps:spPr>
                          <a:xfrm>
                            <a:off x="3002115" y="1367438"/>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23" name="Shape 18523"/>
                        <wps:cNvSpPr/>
                        <wps:spPr>
                          <a:xfrm>
                            <a:off x="6350" y="1891961"/>
                            <a:ext cx="1401242" cy="401955"/>
                          </a:xfrm>
                          <a:custGeom>
                            <a:avLst/>
                            <a:gdLst/>
                            <a:ahLst/>
                            <a:cxnLst/>
                            <a:rect l="0" t="0" r="0" b="0"/>
                            <a:pathLst>
                              <a:path w="1401242" h="401955">
                                <a:moveTo>
                                  <a:pt x="0" y="0"/>
                                </a:moveTo>
                                <a:lnTo>
                                  <a:pt x="1401242" y="0"/>
                                </a:lnTo>
                                <a:lnTo>
                                  <a:pt x="1401242" y="401955"/>
                                </a:lnTo>
                                <a:lnTo>
                                  <a:pt x="0" y="4019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24" name="Shape 18524"/>
                        <wps:cNvSpPr/>
                        <wps:spPr>
                          <a:xfrm>
                            <a:off x="1407592" y="1891961"/>
                            <a:ext cx="579831" cy="401955"/>
                          </a:xfrm>
                          <a:custGeom>
                            <a:avLst/>
                            <a:gdLst/>
                            <a:ahLst/>
                            <a:cxnLst/>
                            <a:rect l="0" t="0" r="0" b="0"/>
                            <a:pathLst>
                              <a:path w="579831" h="401955">
                                <a:moveTo>
                                  <a:pt x="0" y="0"/>
                                </a:moveTo>
                                <a:lnTo>
                                  <a:pt x="579831" y="0"/>
                                </a:lnTo>
                                <a:lnTo>
                                  <a:pt x="579831" y="401955"/>
                                </a:lnTo>
                                <a:lnTo>
                                  <a:pt x="0" y="4019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25" name="Shape 18525"/>
                        <wps:cNvSpPr/>
                        <wps:spPr>
                          <a:xfrm>
                            <a:off x="1987423" y="1891961"/>
                            <a:ext cx="1014692" cy="401955"/>
                          </a:xfrm>
                          <a:custGeom>
                            <a:avLst/>
                            <a:gdLst/>
                            <a:ahLst/>
                            <a:cxnLst/>
                            <a:rect l="0" t="0" r="0" b="0"/>
                            <a:pathLst>
                              <a:path w="1014692" h="401955">
                                <a:moveTo>
                                  <a:pt x="0" y="0"/>
                                </a:moveTo>
                                <a:lnTo>
                                  <a:pt x="1014692" y="0"/>
                                </a:lnTo>
                                <a:lnTo>
                                  <a:pt x="1014692" y="401955"/>
                                </a:lnTo>
                                <a:lnTo>
                                  <a:pt x="0" y="4019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26" name="Shape 18526"/>
                        <wps:cNvSpPr/>
                        <wps:spPr>
                          <a:xfrm>
                            <a:off x="3002115" y="1891961"/>
                            <a:ext cx="3780955" cy="401955"/>
                          </a:xfrm>
                          <a:custGeom>
                            <a:avLst/>
                            <a:gdLst/>
                            <a:ahLst/>
                            <a:cxnLst/>
                            <a:rect l="0" t="0" r="0" b="0"/>
                            <a:pathLst>
                              <a:path w="3780955" h="401955">
                                <a:moveTo>
                                  <a:pt x="0" y="0"/>
                                </a:moveTo>
                                <a:lnTo>
                                  <a:pt x="3780955" y="0"/>
                                </a:lnTo>
                                <a:lnTo>
                                  <a:pt x="3780955" y="401955"/>
                                </a:lnTo>
                                <a:lnTo>
                                  <a:pt x="0" y="4019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27" name="Shape 18527"/>
                        <wps:cNvSpPr/>
                        <wps:spPr>
                          <a:xfrm>
                            <a:off x="6350" y="2293904"/>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28" name="Shape 18528"/>
                        <wps:cNvSpPr/>
                        <wps:spPr>
                          <a:xfrm>
                            <a:off x="6350" y="2556159"/>
                            <a:ext cx="2995765" cy="262255"/>
                          </a:xfrm>
                          <a:custGeom>
                            <a:avLst/>
                            <a:gdLst/>
                            <a:ahLst/>
                            <a:cxnLst/>
                            <a:rect l="0" t="0" r="0" b="0"/>
                            <a:pathLst>
                              <a:path w="2995765" h="262255">
                                <a:moveTo>
                                  <a:pt x="0" y="0"/>
                                </a:moveTo>
                                <a:lnTo>
                                  <a:pt x="2995765" y="0"/>
                                </a:lnTo>
                                <a:lnTo>
                                  <a:pt x="2995765"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29" name="Shape 18529"/>
                        <wps:cNvSpPr/>
                        <wps:spPr>
                          <a:xfrm>
                            <a:off x="3002115" y="2556159"/>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30" name="Shape 18530"/>
                        <wps:cNvSpPr/>
                        <wps:spPr>
                          <a:xfrm>
                            <a:off x="6350" y="2818414"/>
                            <a:ext cx="579831" cy="262255"/>
                          </a:xfrm>
                          <a:custGeom>
                            <a:avLst/>
                            <a:gdLst/>
                            <a:ahLst/>
                            <a:cxnLst/>
                            <a:rect l="0" t="0" r="0" b="0"/>
                            <a:pathLst>
                              <a:path w="579831" h="262255">
                                <a:moveTo>
                                  <a:pt x="0" y="0"/>
                                </a:moveTo>
                                <a:lnTo>
                                  <a:pt x="579831" y="0"/>
                                </a:lnTo>
                                <a:lnTo>
                                  <a:pt x="579831"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31" name="Shape 18531"/>
                        <wps:cNvSpPr/>
                        <wps:spPr>
                          <a:xfrm>
                            <a:off x="586181" y="2818414"/>
                            <a:ext cx="2415946" cy="262255"/>
                          </a:xfrm>
                          <a:custGeom>
                            <a:avLst/>
                            <a:gdLst/>
                            <a:ahLst/>
                            <a:cxnLst/>
                            <a:rect l="0" t="0" r="0" b="0"/>
                            <a:pathLst>
                              <a:path w="2415946" h="262255">
                                <a:moveTo>
                                  <a:pt x="0" y="0"/>
                                </a:moveTo>
                                <a:lnTo>
                                  <a:pt x="2415946" y="0"/>
                                </a:lnTo>
                                <a:lnTo>
                                  <a:pt x="2415946"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32" name="Shape 18532"/>
                        <wps:cNvSpPr/>
                        <wps:spPr>
                          <a:xfrm>
                            <a:off x="3002115" y="2818414"/>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33" name="Shape 18533"/>
                        <wps:cNvSpPr/>
                        <wps:spPr>
                          <a:xfrm>
                            <a:off x="6350" y="3080681"/>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34" name="Shape 18534"/>
                        <wps:cNvSpPr/>
                        <wps:spPr>
                          <a:xfrm>
                            <a:off x="6350" y="3342936"/>
                            <a:ext cx="2995765" cy="262255"/>
                          </a:xfrm>
                          <a:custGeom>
                            <a:avLst/>
                            <a:gdLst/>
                            <a:ahLst/>
                            <a:cxnLst/>
                            <a:rect l="0" t="0" r="0" b="0"/>
                            <a:pathLst>
                              <a:path w="2995765" h="262255">
                                <a:moveTo>
                                  <a:pt x="0" y="0"/>
                                </a:moveTo>
                                <a:lnTo>
                                  <a:pt x="2995765" y="0"/>
                                </a:lnTo>
                                <a:lnTo>
                                  <a:pt x="2995765"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35" name="Shape 18535"/>
                        <wps:cNvSpPr/>
                        <wps:spPr>
                          <a:xfrm>
                            <a:off x="3002115" y="3342936"/>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36" name="Shape 18536"/>
                        <wps:cNvSpPr/>
                        <wps:spPr>
                          <a:xfrm>
                            <a:off x="6350" y="3605179"/>
                            <a:ext cx="579831" cy="262255"/>
                          </a:xfrm>
                          <a:custGeom>
                            <a:avLst/>
                            <a:gdLst/>
                            <a:ahLst/>
                            <a:cxnLst/>
                            <a:rect l="0" t="0" r="0" b="0"/>
                            <a:pathLst>
                              <a:path w="579831" h="262255">
                                <a:moveTo>
                                  <a:pt x="0" y="0"/>
                                </a:moveTo>
                                <a:lnTo>
                                  <a:pt x="579831" y="0"/>
                                </a:lnTo>
                                <a:lnTo>
                                  <a:pt x="579831"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37" name="Shape 18537"/>
                        <wps:cNvSpPr/>
                        <wps:spPr>
                          <a:xfrm>
                            <a:off x="586181" y="3605179"/>
                            <a:ext cx="2415946" cy="262255"/>
                          </a:xfrm>
                          <a:custGeom>
                            <a:avLst/>
                            <a:gdLst/>
                            <a:ahLst/>
                            <a:cxnLst/>
                            <a:rect l="0" t="0" r="0" b="0"/>
                            <a:pathLst>
                              <a:path w="2415946" h="262255">
                                <a:moveTo>
                                  <a:pt x="0" y="0"/>
                                </a:moveTo>
                                <a:lnTo>
                                  <a:pt x="2415946" y="0"/>
                                </a:lnTo>
                                <a:lnTo>
                                  <a:pt x="2415946"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38" name="Shape 18538"/>
                        <wps:cNvSpPr/>
                        <wps:spPr>
                          <a:xfrm>
                            <a:off x="3002115" y="3605179"/>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39" name="Shape 18539"/>
                        <wps:cNvSpPr/>
                        <wps:spPr>
                          <a:xfrm>
                            <a:off x="6350" y="3867434"/>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40" name="Shape 18540"/>
                        <wps:cNvSpPr/>
                        <wps:spPr>
                          <a:xfrm>
                            <a:off x="6350" y="4129689"/>
                            <a:ext cx="2995765" cy="262255"/>
                          </a:xfrm>
                          <a:custGeom>
                            <a:avLst/>
                            <a:gdLst/>
                            <a:ahLst/>
                            <a:cxnLst/>
                            <a:rect l="0" t="0" r="0" b="0"/>
                            <a:pathLst>
                              <a:path w="2995765" h="262255">
                                <a:moveTo>
                                  <a:pt x="0" y="0"/>
                                </a:moveTo>
                                <a:lnTo>
                                  <a:pt x="2995765" y="0"/>
                                </a:lnTo>
                                <a:lnTo>
                                  <a:pt x="2995765"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41" name="Shape 18541"/>
                        <wps:cNvSpPr/>
                        <wps:spPr>
                          <a:xfrm>
                            <a:off x="3002115" y="4129689"/>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42" name="Shape 18542"/>
                        <wps:cNvSpPr/>
                        <wps:spPr>
                          <a:xfrm>
                            <a:off x="6350" y="4654199"/>
                            <a:ext cx="6776720" cy="249847"/>
                          </a:xfrm>
                          <a:custGeom>
                            <a:avLst/>
                            <a:gdLst/>
                            <a:ahLst/>
                            <a:cxnLst/>
                            <a:rect l="0" t="0" r="0" b="0"/>
                            <a:pathLst>
                              <a:path w="6776720" h="249847">
                                <a:moveTo>
                                  <a:pt x="0" y="0"/>
                                </a:moveTo>
                                <a:lnTo>
                                  <a:pt x="6776720" y="0"/>
                                </a:lnTo>
                                <a:lnTo>
                                  <a:pt x="6776720" y="249847"/>
                                </a:lnTo>
                                <a:lnTo>
                                  <a:pt x="0" y="24984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43" name="Shape 18543"/>
                        <wps:cNvSpPr/>
                        <wps:spPr>
                          <a:xfrm>
                            <a:off x="6350" y="4904046"/>
                            <a:ext cx="579831" cy="262255"/>
                          </a:xfrm>
                          <a:custGeom>
                            <a:avLst/>
                            <a:gdLst/>
                            <a:ahLst/>
                            <a:cxnLst/>
                            <a:rect l="0" t="0" r="0" b="0"/>
                            <a:pathLst>
                              <a:path w="579831" h="262255">
                                <a:moveTo>
                                  <a:pt x="0" y="0"/>
                                </a:moveTo>
                                <a:lnTo>
                                  <a:pt x="579831" y="0"/>
                                </a:lnTo>
                                <a:lnTo>
                                  <a:pt x="579831"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44" name="Shape 18544"/>
                        <wps:cNvSpPr/>
                        <wps:spPr>
                          <a:xfrm>
                            <a:off x="586181" y="4904046"/>
                            <a:ext cx="821423" cy="262255"/>
                          </a:xfrm>
                          <a:custGeom>
                            <a:avLst/>
                            <a:gdLst/>
                            <a:ahLst/>
                            <a:cxnLst/>
                            <a:rect l="0" t="0" r="0" b="0"/>
                            <a:pathLst>
                              <a:path w="821423" h="262255">
                                <a:moveTo>
                                  <a:pt x="0" y="0"/>
                                </a:moveTo>
                                <a:lnTo>
                                  <a:pt x="821423" y="0"/>
                                </a:lnTo>
                                <a:lnTo>
                                  <a:pt x="821423"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45" name="Shape 18545"/>
                        <wps:cNvSpPr/>
                        <wps:spPr>
                          <a:xfrm>
                            <a:off x="1407592" y="4904046"/>
                            <a:ext cx="579831" cy="262255"/>
                          </a:xfrm>
                          <a:custGeom>
                            <a:avLst/>
                            <a:gdLst/>
                            <a:ahLst/>
                            <a:cxnLst/>
                            <a:rect l="0" t="0" r="0" b="0"/>
                            <a:pathLst>
                              <a:path w="579831" h="262255">
                                <a:moveTo>
                                  <a:pt x="0" y="0"/>
                                </a:moveTo>
                                <a:lnTo>
                                  <a:pt x="579831" y="0"/>
                                </a:lnTo>
                                <a:lnTo>
                                  <a:pt x="579831"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46" name="Shape 18546"/>
                        <wps:cNvSpPr/>
                        <wps:spPr>
                          <a:xfrm>
                            <a:off x="1987423" y="4904046"/>
                            <a:ext cx="1014692" cy="262255"/>
                          </a:xfrm>
                          <a:custGeom>
                            <a:avLst/>
                            <a:gdLst/>
                            <a:ahLst/>
                            <a:cxnLst/>
                            <a:rect l="0" t="0" r="0" b="0"/>
                            <a:pathLst>
                              <a:path w="1014692" h="262255">
                                <a:moveTo>
                                  <a:pt x="0" y="0"/>
                                </a:moveTo>
                                <a:lnTo>
                                  <a:pt x="1014692" y="0"/>
                                </a:lnTo>
                                <a:lnTo>
                                  <a:pt x="1014692"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47" name="Shape 18547"/>
                        <wps:cNvSpPr/>
                        <wps:spPr>
                          <a:xfrm>
                            <a:off x="3002115" y="4904046"/>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48" name="Shape 18548"/>
                        <wps:cNvSpPr/>
                        <wps:spPr>
                          <a:xfrm>
                            <a:off x="6350" y="5166301"/>
                            <a:ext cx="579831" cy="262255"/>
                          </a:xfrm>
                          <a:custGeom>
                            <a:avLst/>
                            <a:gdLst/>
                            <a:ahLst/>
                            <a:cxnLst/>
                            <a:rect l="0" t="0" r="0" b="0"/>
                            <a:pathLst>
                              <a:path w="579831" h="262255">
                                <a:moveTo>
                                  <a:pt x="0" y="0"/>
                                </a:moveTo>
                                <a:lnTo>
                                  <a:pt x="579831" y="0"/>
                                </a:lnTo>
                                <a:lnTo>
                                  <a:pt x="579831"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49" name="Shape 18549"/>
                        <wps:cNvSpPr/>
                        <wps:spPr>
                          <a:xfrm>
                            <a:off x="586181" y="5166301"/>
                            <a:ext cx="821423" cy="262255"/>
                          </a:xfrm>
                          <a:custGeom>
                            <a:avLst/>
                            <a:gdLst/>
                            <a:ahLst/>
                            <a:cxnLst/>
                            <a:rect l="0" t="0" r="0" b="0"/>
                            <a:pathLst>
                              <a:path w="821423" h="262255">
                                <a:moveTo>
                                  <a:pt x="0" y="0"/>
                                </a:moveTo>
                                <a:lnTo>
                                  <a:pt x="821423" y="0"/>
                                </a:lnTo>
                                <a:lnTo>
                                  <a:pt x="821423"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50" name="Shape 18550"/>
                        <wps:cNvSpPr/>
                        <wps:spPr>
                          <a:xfrm>
                            <a:off x="1407592" y="5166301"/>
                            <a:ext cx="579831" cy="262255"/>
                          </a:xfrm>
                          <a:custGeom>
                            <a:avLst/>
                            <a:gdLst/>
                            <a:ahLst/>
                            <a:cxnLst/>
                            <a:rect l="0" t="0" r="0" b="0"/>
                            <a:pathLst>
                              <a:path w="579831" h="262255">
                                <a:moveTo>
                                  <a:pt x="0" y="0"/>
                                </a:moveTo>
                                <a:lnTo>
                                  <a:pt x="579831" y="0"/>
                                </a:lnTo>
                                <a:lnTo>
                                  <a:pt x="579831"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51" name="Shape 18551"/>
                        <wps:cNvSpPr/>
                        <wps:spPr>
                          <a:xfrm>
                            <a:off x="1987423" y="5166301"/>
                            <a:ext cx="1014692" cy="262255"/>
                          </a:xfrm>
                          <a:custGeom>
                            <a:avLst/>
                            <a:gdLst/>
                            <a:ahLst/>
                            <a:cxnLst/>
                            <a:rect l="0" t="0" r="0" b="0"/>
                            <a:pathLst>
                              <a:path w="1014692" h="262255">
                                <a:moveTo>
                                  <a:pt x="0" y="0"/>
                                </a:moveTo>
                                <a:lnTo>
                                  <a:pt x="1014692" y="0"/>
                                </a:lnTo>
                                <a:lnTo>
                                  <a:pt x="1014692"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52" name="Shape 18552"/>
                        <wps:cNvSpPr/>
                        <wps:spPr>
                          <a:xfrm>
                            <a:off x="3002115" y="5166301"/>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53" name="Shape 18553"/>
                        <wps:cNvSpPr/>
                        <wps:spPr>
                          <a:xfrm>
                            <a:off x="6350" y="5428556"/>
                            <a:ext cx="579831" cy="262255"/>
                          </a:xfrm>
                          <a:custGeom>
                            <a:avLst/>
                            <a:gdLst/>
                            <a:ahLst/>
                            <a:cxnLst/>
                            <a:rect l="0" t="0" r="0" b="0"/>
                            <a:pathLst>
                              <a:path w="579831" h="262255">
                                <a:moveTo>
                                  <a:pt x="0" y="0"/>
                                </a:moveTo>
                                <a:lnTo>
                                  <a:pt x="579831" y="0"/>
                                </a:lnTo>
                                <a:lnTo>
                                  <a:pt x="579831"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54" name="Shape 18554"/>
                        <wps:cNvSpPr/>
                        <wps:spPr>
                          <a:xfrm>
                            <a:off x="586181" y="5428556"/>
                            <a:ext cx="821423" cy="262255"/>
                          </a:xfrm>
                          <a:custGeom>
                            <a:avLst/>
                            <a:gdLst/>
                            <a:ahLst/>
                            <a:cxnLst/>
                            <a:rect l="0" t="0" r="0" b="0"/>
                            <a:pathLst>
                              <a:path w="821423" h="262255">
                                <a:moveTo>
                                  <a:pt x="0" y="0"/>
                                </a:moveTo>
                                <a:lnTo>
                                  <a:pt x="821423" y="0"/>
                                </a:lnTo>
                                <a:lnTo>
                                  <a:pt x="821423"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55" name="Shape 18555"/>
                        <wps:cNvSpPr/>
                        <wps:spPr>
                          <a:xfrm>
                            <a:off x="1407592" y="5428556"/>
                            <a:ext cx="579831" cy="262255"/>
                          </a:xfrm>
                          <a:custGeom>
                            <a:avLst/>
                            <a:gdLst/>
                            <a:ahLst/>
                            <a:cxnLst/>
                            <a:rect l="0" t="0" r="0" b="0"/>
                            <a:pathLst>
                              <a:path w="579831" h="262255">
                                <a:moveTo>
                                  <a:pt x="0" y="0"/>
                                </a:moveTo>
                                <a:lnTo>
                                  <a:pt x="579831" y="0"/>
                                </a:lnTo>
                                <a:lnTo>
                                  <a:pt x="579831"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56" name="Shape 18556"/>
                        <wps:cNvSpPr/>
                        <wps:spPr>
                          <a:xfrm>
                            <a:off x="1987423" y="5428556"/>
                            <a:ext cx="1014692" cy="262255"/>
                          </a:xfrm>
                          <a:custGeom>
                            <a:avLst/>
                            <a:gdLst/>
                            <a:ahLst/>
                            <a:cxnLst/>
                            <a:rect l="0" t="0" r="0" b="0"/>
                            <a:pathLst>
                              <a:path w="1014692" h="262255">
                                <a:moveTo>
                                  <a:pt x="0" y="0"/>
                                </a:moveTo>
                                <a:lnTo>
                                  <a:pt x="1014692" y="0"/>
                                </a:lnTo>
                                <a:lnTo>
                                  <a:pt x="1014692"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57" name="Shape 18557"/>
                        <wps:cNvSpPr/>
                        <wps:spPr>
                          <a:xfrm>
                            <a:off x="3002115" y="5428556"/>
                            <a:ext cx="3780955" cy="262255"/>
                          </a:xfrm>
                          <a:custGeom>
                            <a:avLst/>
                            <a:gdLst/>
                            <a:ahLst/>
                            <a:cxnLst/>
                            <a:rect l="0" t="0" r="0" b="0"/>
                            <a:pathLst>
                              <a:path w="3780955" h="262255">
                                <a:moveTo>
                                  <a:pt x="0" y="0"/>
                                </a:moveTo>
                                <a:lnTo>
                                  <a:pt x="3780955" y="0"/>
                                </a:lnTo>
                                <a:lnTo>
                                  <a:pt x="3780955"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58" name="Shape 18558"/>
                        <wps:cNvSpPr/>
                        <wps:spPr>
                          <a:xfrm>
                            <a:off x="6350" y="5690811"/>
                            <a:ext cx="6776720" cy="249847"/>
                          </a:xfrm>
                          <a:custGeom>
                            <a:avLst/>
                            <a:gdLst/>
                            <a:ahLst/>
                            <a:cxnLst/>
                            <a:rect l="0" t="0" r="0" b="0"/>
                            <a:pathLst>
                              <a:path w="6776720" h="249847">
                                <a:moveTo>
                                  <a:pt x="0" y="0"/>
                                </a:moveTo>
                                <a:lnTo>
                                  <a:pt x="6776720" y="0"/>
                                </a:lnTo>
                                <a:lnTo>
                                  <a:pt x="6776720" y="249847"/>
                                </a:lnTo>
                                <a:lnTo>
                                  <a:pt x="0" y="24984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59" name="Shape 18559"/>
                        <wps:cNvSpPr/>
                        <wps:spPr>
                          <a:xfrm>
                            <a:off x="6350" y="6202913"/>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8560" name="Shape 18560"/>
                        <wps:cNvSpPr/>
                        <wps:spPr>
                          <a:xfrm>
                            <a:off x="6350" y="6465168"/>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61" name="Shape 18561"/>
                        <wps:cNvSpPr/>
                        <wps:spPr>
                          <a:xfrm>
                            <a:off x="6350" y="6727423"/>
                            <a:ext cx="6776720" cy="249847"/>
                          </a:xfrm>
                          <a:custGeom>
                            <a:avLst/>
                            <a:gdLst/>
                            <a:ahLst/>
                            <a:cxnLst/>
                            <a:rect l="0" t="0" r="0" b="0"/>
                            <a:pathLst>
                              <a:path w="6776720" h="249847">
                                <a:moveTo>
                                  <a:pt x="0" y="0"/>
                                </a:moveTo>
                                <a:lnTo>
                                  <a:pt x="6776720" y="0"/>
                                </a:lnTo>
                                <a:lnTo>
                                  <a:pt x="6776720" y="249847"/>
                                </a:lnTo>
                                <a:lnTo>
                                  <a:pt x="0" y="24984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62" name="Shape 18562"/>
                        <wps:cNvSpPr/>
                        <wps:spPr>
                          <a:xfrm>
                            <a:off x="6350" y="6977270"/>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FDFFFD"/>
                          </a:fillRef>
                          <a:effectRef idx="0">
                            <a:scrgbClr r="0" g="0" b="0"/>
                          </a:effectRef>
                          <a:fontRef idx="none"/>
                        </wps:style>
                        <wps:bodyPr/>
                      </wps:wsp>
                      <wps:wsp>
                        <wps:cNvPr id="18563" name="Shape 18563"/>
                        <wps:cNvSpPr/>
                        <wps:spPr>
                          <a:xfrm>
                            <a:off x="6350" y="7239525"/>
                            <a:ext cx="6776720" cy="262255"/>
                          </a:xfrm>
                          <a:custGeom>
                            <a:avLst/>
                            <a:gdLst/>
                            <a:ahLst/>
                            <a:cxnLst/>
                            <a:rect l="0" t="0" r="0" b="0"/>
                            <a:pathLst>
                              <a:path w="6776720" h="262255">
                                <a:moveTo>
                                  <a:pt x="0" y="0"/>
                                </a:moveTo>
                                <a:lnTo>
                                  <a:pt x="6776720" y="0"/>
                                </a:lnTo>
                                <a:lnTo>
                                  <a:pt x="6776720" y="262255"/>
                                </a:lnTo>
                                <a:lnTo>
                                  <a:pt x="0" y="262255"/>
                                </a:lnTo>
                                <a:lnTo>
                                  <a:pt x="0" y="0"/>
                                </a:lnTo>
                              </a:path>
                            </a:pathLst>
                          </a:custGeom>
                          <a:ln w="0" cap="flat">
                            <a:miter lim="127000"/>
                          </a:ln>
                        </wps:spPr>
                        <wps:style>
                          <a:lnRef idx="0">
                            <a:srgbClr val="000000">
                              <a:alpha val="0"/>
                            </a:srgbClr>
                          </a:lnRef>
                          <a:fillRef idx="1">
                            <a:srgbClr val="E7EAF4"/>
                          </a:fillRef>
                          <a:effectRef idx="0">
                            <a:scrgbClr r="0" g="0" b="0"/>
                          </a:effectRef>
                          <a:fontRef idx="none"/>
                        </wps:style>
                        <wps:bodyPr/>
                      </wps:wsp>
                      <wps:wsp>
                        <wps:cNvPr id="1150" name="Rectangle 1150"/>
                        <wps:cNvSpPr/>
                        <wps:spPr>
                          <a:xfrm>
                            <a:off x="2742762" y="74948"/>
                            <a:ext cx="1734300" cy="264186"/>
                          </a:xfrm>
                          <a:prstGeom prst="rect">
                            <a:avLst/>
                          </a:prstGeom>
                          <a:ln>
                            <a:noFill/>
                          </a:ln>
                        </wps:spPr>
                        <wps:txbx>
                          <w:txbxContent>
                            <w:p w14:paraId="70BECB91" w14:textId="77777777" w:rsidR="007C4DA5" w:rsidRDefault="00296C83">
                              <w:pPr>
                                <w:spacing w:after="160" w:line="259" w:lineRule="auto"/>
                                <w:ind w:left="0" w:firstLine="0"/>
                              </w:pPr>
                              <w:r>
                                <w:rPr>
                                  <w:rFonts w:ascii="Arial" w:eastAsia="Arial" w:hAnsi="Arial" w:cs="Arial"/>
                                  <w:b/>
                                  <w:sz w:val="28"/>
                                </w:rPr>
                                <w:t>Incident Report</w:t>
                              </w:r>
                            </w:p>
                          </w:txbxContent>
                        </wps:txbx>
                        <wps:bodyPr horzOverflow="overflow" vert="horz" lIns="0" tIns="0" rIns="0" bIns="0" rtlCol="0">
                          <a:noAutofit/>
                        </wps:bodyPr>
                      </wps:wsp>
                      <wps:wsp>
                        <wps:cNvPr id="1151" name="Rectangle 1151"/>
                        <wps:cNvSpPr/>
                        <wps:spPr>
                          <a:xfrm>
                            <a:off x="63500" y="394347"/>
                            <a:ext cx="1830309" cy="188704"/>
                          </a:xfrm>
                          <a:prstGeom prst="rect">
                            <a:avLst/>
                          </a:prstGeom>
                          <a:ln>
                            <a:noFill/>
                          </a:ln>
                        </wps:spPr>
                        <wps:txbx>
                          <w:txbxContent>
                            <w:p w14:paraId="73B2EE50" w14:textId="77777777" w:rsidR="007C4DA5" w:rsidRDefault="00296C83">
                              <w:pPr>
                                <w:spacing w:after="160" w:line="259" w:lineRule="auto"/>
                                <w:ind w:left="0" w:firstLine="0"/>
                              </w:pPr>
                              <w:r>
                                <w:rPr>
                                  <w:rFonts w:ascii="Arial" w:eastAsia="Arial" w:hAnsi="Arial" w:cs="Arial"/>
                                  <w:b/>
                                </w:rPr>
                                <w:t>Particulars of incident:</w:t>
                              </w:r>
                            </w:p>
                          </w:txbxContent>
                        </wps:txbx>
                        <wps:bodyPr horzOverflow="overflow" vert="horz" lIns="0" tIns="0" rIns="0" bIns="0" rtlCol="0">
                          <a:noAutofit/>
                        </wps:bodyPr>
                      </wps:wsp>
                      <wps:wsp>
                        <wps:cNvPr id="1152" name="Rectangle 1152"/>
                        <wps:cNvSpPr/>
                        <wps:spPr>
                          <a:xfrm>
                            <a:off x="63500" y="656603"/>
                            <a:ext cx="403830" cy="188704"/>
                          </a:xfrm>
                          <a:prstGeom prst="rect">
                            <a:avLst/>
                          </a:prstGeom>
                          <a:ln>
                            <a:noFill/>
                          </a:ln>
                        </wps:spPr>
                        <wps:txbx>
                          <w:txbxContent>
                            <w:p w14:paraId="2D13DC35" w14:textId="77777777" w:rsidR="007C4DA5" w:rsidRDefault="00296C83">
                              <w:pPr>
                                <w:spacing w:after="160" w:line="259" w:lineRule="auto"/>
                                <w:ind w:left="0" w:firstLine="0"/>
                              </w:pPr>
                              <w:r>
                                <w:rPr>
                                  <w:rFonts w:ascii="Arial" w:eastAsia="Arial" w:hAnsi="Arial" w:cs="Arial"/>
                                </w:rPr>
                                <w:t>Date:</w:t>
                              </w:r>
                            </w:p>
                          </w:txbxContent>
                        </wps:txbx>
                        <wps:bodyPr horzOverflow="overflow" vert="horz" lIns="0" tIns="0" rIns="0" bIns="0" rtlCol="0">
                          <a:noAutofit/>
                        </wps:bodyPr>
                      </wps:wsp>
                      <wps:wsp>
                        <wps:cNvPr id="1153" name="Rectangle 1153"/>
                        <wps:cNvSpPr/>
                        <wps:spPr>
                          <a:xfrm>
                            <a:off x="1464747" y="656603"/>
                            <a:ext cx="415975" cy="188704"/>
                          </a:xfrm>
                          <a:prstGeom prst="rect">
                            <a:avLst/>
                          </a:prstGeom>
                          <a:ln>
                            <a:noFill/>
                          </a:ln>
                        </wps:spPr>
                        <wps:txbx>
                          <w:txbxContent>
                            <w:p w14:paraId="35AAB498" w14:textId="77777777" w:rsidR="007C4DA5" w:rsidRDefault="00296C83">
                              <w:pPr>
                                <w:spacing w:after="160" w:line="259" w:lineRule="auto"/>
                                <w:ind w:left="0" w:firstLine="0"/>
                              </w:pPr>
                              <w:r>
                                <w:rPr>
                                  <w:rFonts w:ascii="Arial" w:eastAsia="Arial" w:hAnsi="Arial" w:cs="Arial"/>
                                </w:rPr>
                                <w:t>Time:</w:t>
                              </w:r>
                            </w:p>
                          </w:txbxContent>
                        </wps:txbx>
                        <wps:bodyPr horzOverflow="overflow" vert="horz" lIns="0" tIns="0" rIns="0" bIns="0" rtlCol="0">
                          <a:noAutofit/>
                        </wps:bodyPr>
                      </wps:wsp>
                      <wps:wsp>
                        <wps:cNvPr id="1154" name="Rectangle 1154"/>
                        <wps:cNvSpPr/>
                        <wps:spPr>
                          <a:xfrm>
                            <a:off x="3059269" y="656603"/>
                            <a:ext cx="685437" cy="188704"/>
                          </a:xfrm>
                          <a:prstGeom prst="rect">
                            <a:avLst/>
                          </a:prstGeom>
                          <a:ln>
                            <a:noFill/>
                          </a:ln>
                        </wps:spPr>
                        <wps:txbx>
                          <w:txbxContent>
                            <w:p w14:paraId="37F714EE" w14:textId="77777777" w:rsidR="007C4DA5" w:rsidRDefault="00296C83">
                              <w:pPr>
                                <w:spacing w:after="160" w:line="259" w:lineRule="auto"/>
                                <w:ind w:left="0" w:firstLine="0"/>
                              </w:pPr>
                              <w:r>
                                <w:rPr>
                                  <w:rFonts w:ascii="Arial" w:eastAsia="Arial" w:hAnsi="Arial" w:cs="Arial"/>
                                </w:rPr>
                                <w:t>Location:</w:t>
                              </w:r>
                            </w:p>
                          </w:txbxContent>
                        </wps:txbx>
                        <wps:bodyPr horzOverflow="overflow" vert="horz" lIns="0" tIns="0" rIns="0" bIns="0" rtlCol="0">
                          <a:noAutofit/>
                        </wps:bodyPr>
                      </wps:wsp>
                      <wps:wsp>
                        <wps:cNvPr id="14539" name="Rectangle 14539"/>
                        <wps:cNvSpPr/>
                        <wps:spPr>
                          <a:xfrm>
                            <a:off x="1359611" y="918858"/>
                            <a:ext cx="1314289" cy="188704"/>
                          </a:xfrm>
                          <a:prstGeom prst="rect">
                            <a:avLst/>
                          </a:prstGeom>
                          <a:ln>
                            <a:noFill/>
                          </a:ln>
                        </wps:spPr>
                        <wps:txbx>
                          <w:txbxContent>
                            <w:p w14:paraId="76410193" w14:textId="77777777" w:rsidR="007C4DA5" w:rsidRDefault="00296C83">
                              <w:pPr>
                                <w:spacing w:after="160" w:line="259" w:lineRule="auto"/>
                                <w:ind w:left="0" w:firstLine="0"/>
                              </w:pPr>
                              <w:r>
                                <w:rPr>
                                  <w:rFonts w:ascii="Arial" w:eastAsia="Arial" w:hAnsi="Arial" w:cs="Arial"/>
                                  <w:b/>
                                </w:rPr>
                                <w:t>se circle below):</w:t>
                              </w:r>
                            </w:p>
                          </w:txbxContent>
                        </wps:txbx>
                        <wps:bodyPr horzOverflow="overflow" vert="horz" lIns="0" tIns="0" rIns="0" bIns="0" rtlCol="0">
                          <a:noAutofit/>
                        </wps:bodyPr>
                      </wps:wsp>
                      <wps:wsp>
                        <wps:cNvPr id="14538" name="Rectangle 14538"/>
                        <wps:cNvSpPr/>
                        <wps:spPr>
                          <a:xfrm>
                            <a:off x="63500" y="918858"/>
                            <a:ext cx="1723828" cy="188704"/>
                          </a:xfrm>
                          <a:prstGeom prst="rect">
                            <a:avLst/>
                          </a:prstGeom>
                          <a:ln>
                            <a:noFill/>
                          </a:ln>
                        </wps:spPr>
                        <wps:txbx>
                          <w:txbxContent>
                            <w:p w14:paraId="3B7B506D" w14:textId="77777777" w:rsidR="007C4DA5" w:rsidRDefault="00296C83">
                              <w:pPr>
                                <w:spacing w:after="160" w:line="259" w:lineRule="auto"/>
                                <w:ind w:left="0" w:firstLine="0"/>
                              </w:pPr>
                              <w:r>
                                <w:rPr>
                                  <w:rFonts w:ascii="Arial" w:eastAsia="Arial" w:hAnsi="Arial" w:cs="Arial"/>
                                  <w:b/>
                                </w:rPr>
                                <w:t>Type of incident (plea</w:t>
                              </w:r>
                            </w:p>
                          </w:txbxContent>
                        </wps:txbx>
                        <wps:bodyPr horzOverflow="overflow" vert="horz" lIns="0" tIns="0" rIns="0" bIns="0" rtlCol="0">
                          <a:noAutofit/>
                        </wps:bodyPr>
                      </wps:wsp>
                      <wps:wsp>
                        <wps:cNvPr id="2000" name="Rectangle 2000"/>
                        <wps:cNvSpPr/>
                        <wps:spPr>
                          <a:xfrm>
                            <a:off x="4502506" y="1168412"/>
                            <a:ext cx="563433" cy="188704"/>
                          </a:xfrm>
                          <a:prstGeom prst="rect">
                            <a:avLst/>
                          </a:prstGeom>
                          <a:ln>
                            <a:noFill/>
                          </a:ln>
                        </wps:spPr>
                        <wps:txbx>
                          <w:txbxContent>
                            <w:p w14:paraId="33D088AF" w14:textId="77777777" w:rsidR="007C4DA5" w:rsidRDefault="00296C83">
                              <w:pPr>
                                <w:spacing w:after="160" w:line="259" w:lineRule="auto"/>
                                <w:ind w:left="0" w:firstLine="0"/>
                              </w:pPr>
                              <w:r>
                                <w:rPr>
                                  <w:rFonts w:ascii="Arial" w:eastAsia="Arial" w:hAnsi="Arial" w:cs="Arial"/>
                                </w:rPr>
                                <w:t xml:space="preserve"> Abuse </w:t>
                              </w:r>
                            </w:p>
                          </w:txbxContent>
                        </wps:txbx>
                        <wps:bodyPr horzOverflow="overflow" vert="horz" lIns="0" tIns="0" rIns="0" bIns="0" rtlCol="0">
                          <a:noAutofit/>
                        </wps:bodyPr>
                      </wps:wsp>
                      <wps:wsp>
                        <wps:cNvPr id="14545" name="Rectangle 14545"/>
                        <wps:cNvSpPr/>
                        <wps:spPr>
                          <a:xfrm>
                            <a:off x="2992171" y="1168412"/>
                            <a:ext cx="1211085" cy="188704"/>
                          </a:xfrm>
                          <a:prstGeom prst="rect">
                            <a:avLst/>
                          </a:prstGeom>
                          <a:ln>
                            <a:noFill/>
                          </a:ln>
                        </wps:spPr>
                        <wps:txbx>
                          <w:txbxContent>
                            <w:p w14:paraId="601E04DC" w14:textId="77777777" w:rsidR="007C4DA5" w:rsidRDefault="00296C83">
                              <w:pPr>
                                <w:spacing w:after="160" w:line="259" w:lineRule="auto"/>
                                <w:ind w:left="0" w:firstLine="0"/>
                              </w:pPr>
                              <w:r>
                                <w:rPr>
                                  <w:rFonts w:ascii="Arial" w:eastAsia="Arial" w:hAnsi="Arial" w:cs="Arial"/>
                                </w:rPr>
                                <w:t xml:space="preserve">Notifiable event </w:t>
                              </w:r>
                            </w:p>
                          </w:txbxContent>
                        </wps:txbx>
                        <wps:bodyPr horzOverflow="overflow" vert="horz" lIns="0" tIns="0" rIns="0" bIns="0" rtlCol="0">
                          <a:noAutofit/>
                        </wps:bodyPr>
                      </wps:wsp>
                      <wps:wsp>
                        <wps:cNvPr id="14542" name="Rectangle 14542"/>
                        <wps:cNvSpPr/>
                        <wps:spPr>
                          <a:xfrm>
                            <a:off x="2956865" y="1168412"/>
                            <a:ext cx="46957" cy="188704"/>
                          </a:xfrm>
                          <a:prstGeom prst="rect">
                            <a:avLst/>
                          </a:prstGeom>
                          <a:ln>
                            <a:noFill/>
                          </a:ln>
                        </wps:spPr>
                        <wps:txbx>
                          <w:txbxContent>
                            <w:p w14:paraId="66906208" w14:textId="77777777" w:rsidR="007C4DA5" w:rsidRDefault="00296C8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998" name="Rectangle 1998"/>
                        <wps:cNvSpPr/>
                        <wps:spPr>
                          <a:xfrm>
                            <a:off x="1580693" y="1168412"/>
                            <a:ext cx="1173418" cy="188704"/>
                          </a:xfrm>
                          <a:prstGeom prst="rect">
                            <a:avLst/>
                          </a:prstGeom>
                          <a:ln>
                            <a:noFill/>
                          </a:ln>
                        </wps:spPr>
                        <wps:txbx>
                          <w:txbxContent>
                            <w:p w14:paraId="47858839" w14:textId="77777777" w:rsidR="007C4DA5" w:rsidRDefault="00296C83">
                              <w:pPr>
                                <w:spacing w:after="160" w:line="259" w:lineRule="auto"/>
                                <w:ind w:left="0" w:firstLine="0"/>
                              </w:pPr>
                              <w:r>
                                <w:rPr>
                                  <w:rFonts w:ascii="Arial" w:eastAsia="Arial" w:hAnsi="Arial" w:cs="Arial"/>
                                </w:rPr>
                                <w:t xml:space="preserve"> Environmental </w:t>
                              </w:r>
                            </w:p>
                          </w:txbxContent>
                        </wps:txbx>
                        <wps:bodyPr horzOverflow="overflow" vert="horz" lIns="0" tIns="0" rIns="0" bIns="0" rtlCol="0">
                          <a:noAutofit/>
                        </wps:bodyPr>
                      </wps:wsp>
                      <wps:wsp>
                        <wps:cNvPr id="1997" name="Rectangle 1997"/>
                        <wps:cNvSpPr/>
                        <wps:spPr>
                          <a:xfrm>
                            <a:off x="797382" y="1168412"/>
                            <a:ext cx="572605" cy="188704"/>
                          </a:xfrm>
                          <a:prstGeom prst="rect">
                            <a:avLst/>
                          </a:prstGeom>
                          <a:ln>
                            <a:noFill/>
                          </a:ln>
                        </wps:spPr>
                        <wps:txbx>
                          <w:txbxContent>
                            <w:p w14:paraId="56888B4D" w14:textId="77777777" w:rsidR="007C4DA5" w:rsidRDefault="00296C83">
                              <w:pPr>
                                <w:spacing w:after="160" w:line="259" w:lineRule="auto"/>
                                <w:ind w:left="0" w:firstLine="0"/>
                              </w:pPr>
                              <w:r>
                                <w:rPr>
                                  <w:rFonts w:ascii="Arial" w:eastAsia="Arial" w:hAnsi="Arial" w:cs="Arial"/>
                                </w:rPr>
                                <w:t xml:space="preserve"> Illness </w:t>
                              </w:r>
                            </w:p>
                          </w:txbxContent>
                        </wps:txbx>
                        <wps:bodyPr horzOverflow="overflow" vert="horz" lIns="0" tIns="0" rIns="0" bIns="0" rtlCol="0">
                          <a:noAutofit/>
                        </wps:bodyPr>
                      </wps:wsp>
                      <wps:wsp>
                        <wps:cNvPr id="1996" name="Rectangle 1996"/>
                        <wps:cNvSpPr/>
                        <wps:spPr>
                          <a:xfrm>
                            <a:off x="63500" y="1168412"/>
                            <a:ext cx="459942" cy="188704"/>
                          </a:xfrm>
                          <a:prstGeom prst="rect">
                            <a:avLst/>
                          </a:prstGeom>
                          <a:ln>
                            <a:noFill/>
                          </a:ln>
                        </wps:spPr>
                        <wps:txbx>
                          <w:txbxContent>
                            <w:p w14:paraId="0AA4682A" w14:textId="77777777" w:rsidR="007C4DA5" w:rsidRDefault="00296C83">
                              <w:pPr>
                                <w:spacing w:after="160" w:line="259" w:lineRule="auto"/>
                                <w:ind w:left="0" w:firstLine="0"/>
                              </w:pPr>
                              <w:r>
                                <w:rPr>
                                  <w:rFonts w:ascii="Arial" w:eastAsia="Arial" w:hAnsi="Arial" w:cs="Arial"/>
                                </w:rPr>
                                <w:t xml:space="preserve">Injury </w:t>
                              </w:r>
                            </w:p>
                          </w:txbxContent>
                        </wps:txbx>
                        <wps:bodyPr horzOverflow="overflow" vert="horz" lIns="0" tIns="0" rIns="0" bIns="0" rtlCol="0">
                          <a:noAutofit/>
                        </wps:bodyPr>
                      </wps:wsp>
                      <wps:wsp>
                        <wps:cNvPr id="1157" name="Rectangle 1157"/>
                        <wps:cNvSpPr/>
                        <wps:spPr>
                          <a:xfrm>
                            <a:off x="5596890" y="1168412"/>
                            <a:ext cx="516357" cy="188704"/>
                          </a:xfrm>
                          <a:prstGeom prst="rect">
                            <a:avLst/>
                          </a:prstGeom>
                          <a:ln>
                            <a:noFill/>
                          </a:ln>
                        </wps:spPr>
                        <wps:txbx>
                          <w:txbxContent>
                            <w:p w14:paraId="15FA3379" w14:textId="77777777" w:rsidR="007C4DA5" w:rsidRDefault="00296C83">
                              <w:pPr>
                                <w:spacing w:after="160" w:line="259" w:lineRule="auto"/>
                                <w:ind w:left="0" w:firstLine="0"/>
                              </w:pPr>
                              <w:r>
                                <w:rPr>
                                  <w:rFonts w:ascii="Arial" w:eastAsia="Arial" w:hAnsi="Arial" w:cs="Arial"/>
                                </w:rPr>
                                <w:t xml:space="preserve"> Other:</w:t>
                              </w:r>
                            </w:p>
                          </w:txbxContent>
                        </wps:txbx>
                        <wps:bodyPr horzOverflow="overflow" vert="horz" lIns="0" tIns="0" rIns="0" bIns="0" rtlCol="0">
                          <a:noAutofit/>
                        </wps:bodyPr>
                      </wps:wsp>
                      <wps:wsp>
                        <wps:cNvPr id="1158" name="Rectangle 1158"/>
                        <wps:cNvSpPr/>
                        <wps:spPr>
                          <a:xfrm>
                            <a:off x="63500" y="1430958"/>
                            <a:ext cx="967010" cy="188704"/>
                          </a:xfrm>
                          <a:prstGeom prst="rect">
                            <a:avLst/>
                          </a:prstGeom>
                          <a:ln>
                            <a:noFill/>
                          </a:ln>
                        </wps:spPr>
                        <wps:txbx>
                          <w:txbxContent>
                            <w:p w14:paraId="1049D184" w14:textId="77777777" w:rsidR="007C4DA5" w:rsidRDefault="00296C83">
                              <w:pPr>
                                <w:spacing w:after="160" w:line="259" w:lineRule="auto"/>
                                <w:ind w:left="0" w:firstLine="0"/>
                              </w:pPr>
                              <w:r>
                                <w:rPr>
                                  <w:rFonts w:ascii="Arial" w:eastAsia="Arial" w:hAnsi="Arial" w:cs="Arial"/>
                                </w:rPr>
                                <w:t>Reported by:</w:t>
                              </w:r>
                            </w:p>
                          </w:txbxContent>
                        </wps:txbx>
                        <wps:bodyPr horzOverflow="overflow" vert="horz" lIns="0" tIns="0" rIns="0" bIns="0" rtlCol="0">
                          <a:noAutofit/>
                        </wps:bodyPr>
                      </wps:wsp>
                      <wps:wsp>
                        <wps:cNvPr id="1159" name="Rectangle 1159"/>
                        <wps:cNvSpPr/>
                        <wps:spPr>
                          <a:xfrm>
                            <a:off x="3059269" y="1430958"/>
                            <a:ext cx="535276" cy="188704"/>
                          </a:xfrm>
                          <a:prstGeom prst="rect">
                            <a:avLst/>
                          </a:prstGeom>
                          <a:ln>
                            <a:noFill/>
                          </a:ln>
                        </wps:spPr>
                        <wps:txbx>
                          <w:txbxContent>
                            <w:p w14:paraId="002ED87B" w14:textId="77777777" w:rsidR="007C4DA5" w:rsidRDefault="00296C83">
                              <w:pPr>
                                <w:spacing w:after="160" w:line="259" w:lineRule="auto"/>
                                <w:ind w:left="0" w:firstLine="0"/>
                              </w:pPr>
                              <w:r>
                                <w:rPr>
                                  <w:rFonts w:ascii="Arial" w:eastAsia="Arial" w:hAnsi="Arial" w:cs="Arial"/>
                                </w:rPr>
                                <w:t>Phone:</w:t>
                              </w:r>
                            </w:p>
                          </w:txbxContent>
                        </wps:txbx>
                        <wps:bodyPr horzOverflow="overflow" vert="horz" lIns="0" tIns="0" rIns="0" bIns="0" rtlCol="0">
                          <a:noAutofit/>
                        </wps:bodyPr>
                      </wps:wsp>
                      <wps:wsp>
                        <wps:cNvPr id="1160" name="Rectangle 1160"/>
                        <wps:cNvSpPr/>
                        <wps:spPr>
                          <a:xfrm>
                            <a:off x="63500" y="1693214"/>
                            <a:ext cx="1314458" cy="188704"/>
                          </a:xfrm>
                          <a:prstGeom prst="rect">
                            <a:avLst/>
                          </a:prstGeom>
                          <a:ln>
                            <a:noFill/>
                          </a:ln>
                        </wps:spPr>
                        <wps:txbx>
                          <w:txbxContent>
                            <w:p w14:paraId="78B35149" w14:textId="77777777" w:rsidR="007C4DA5" w:rsidRDefault="00296C83">
                              <w:pPr>
                                <w:spacing w:after="160" w:line="259" w:lineRule="auto"/>
                                <w:ind w:left="0" w:firstLine="0"/>
                              </w:pPr>
                              <w:r>
                                <w:rPr>
                                  <w:rFonts w:ascii="Arial" w:eastAsia="Arial" w:hAnsi="Arial" w:cs="Arial"/>
                                </w:rPr>
                                <w:t>Role in the event:</w:t>
                              </w:r>
                            </w:p>
                          </w:txbxContent>
                        </wps:txbx>
                        <wps:bodyPr horzOverflow="overflow" vert="horz" lIns="0" tIns="0" rIns="0" bIns="0" rtlCol="0">
                          <a:noAutofit/>
                        </wps:bodyPr>
                      </wps:wsp>
                      <wps:wsp>
                        <wps:cNvPr id="1161" name="Rectangle 1161"/>
                        <wps:cNvSpPr/>
                        <wps:spPr>
                          <a:xfrm>
                            <a:off x="3059269" y="1693214"/>
                            <a:ext cx="469232" cy="188704"/>
                          </a:xfrm>
                          <a:prstGeom prst="rect">
                            <a:avLst/>
                          </a:prstGeom>
                          <a:ln>
                            <a:noFill/>
                          </a:ln>
                        </wps:spPr>
                        <wps:txbx>
                          <w:txbxContent>
                            <w:p w14:paraId="173A9225" w14:textId="77777777" w:rsidR="007C4DA5" w:rsidRDefault="00296C83">
                              <w:pPr>
                                <w:spacing w:after="160" w:line="259" w:lineRule="auto"/>
                                <w:ind w:left="0" w:firstLine="0"/>
                              </w:pPr>
                              <w:r>
                                <w:rPr>
                                  <w:rFonts w:ascii="Arial" w:eastAsia="Arial" w:hAnsi="Arial" w:cs="Arial"/>
                                </w:rPr>
                                <w:t>Email:</w:t>
                              </w:r>
                            </w:p>
                          </w:txbxContent>
                        </wps:txbx>
                        <wps:bodyPr horzOverflow="overflow" vert="horz" lIns="0" tIns="0" rIns="0" bIns="0" rtlCol="0">
                          <a:noAutofit/>
                        </wps:bodyPr>
                      </wps:wsp>
                      <wps:wsp>
                        <wps:cNvPr id="1162" name="Rectangle 1162"/>
                        <wps:cNvSpPr/>
                        <wps:spPr>
                          <a:xfrm>
                            <a:off x="63500" y="1955468"/>
                            <a:ext cx="1445870" cy="188704"/>
                          </a:xfrm>
                          <a:prstGeom prst="rect">
                            <a:avLst/>
                          </a:prstGeom>
                          <a:ln>
                            <a:noFill/>
                          </a:ln>
                        </wps:spPr>
                        <wps:txbx>
                          <w:txbxContent>
                            <w:p w14:paraId="129F64F2" w14:textId="77777777" w:rsidR="007C4DA5" w:rsidRDefault="00296C83">
                              <w:pPr>
                                <w:spacing w:after="160" w:line="259" w:lineRule="auto"/>
                                <w:ind w:left="0" w:firstLine="0"/>
                              </w:pPr>
                              <w:r>
                                <w:rPr>
                                  <w:rFonts w:ascii="Arial" w:eastAsia="Arial" w:hAnsi="Arial" w:cs="Arial"/>
                                </w:rPr>
                                <w:t xml:space="preserve">Relationship to the </w:t>
                              </w:r>
                            </w:p>
                          </w:txbxContent>
                        </wps:txbx>
                        <wps:bodyPr horzOverflow="overflow" vert="horz" lIns="0" tIns="0" rIns="0" bIns="0" rtlCol="0">
                          <a:noAutofit/>
                        </wps:bodyPr>
                      </wps:wsp>
                      <wps:wsp>
                        <wps:cNvPr id="1163" name="Rectangle 1163"/>
                        <wps:cNvSpPr/>
                        <wps:spPr>
                          <a:xfrm>
                            <a:off x="63500" y="2095168"/>
                            <a:ext cx="478522" cy="188704"/>
                          </a:xfrm>
                          <a:prstGeom prst="rect">
                            <a:avLst/>
                          </a:prstGeom>
                          <a:ln>
                            <a:noFill/>
                          </a:ln>
                        </wps:spPr>
                        <wps:txbx>
                          <w:txbxContent>
                            <w:p w14:paraId="2A971556" w14:textId="77777777" w:rsidR="007C4DA5" w:rsidRDefault="00296C83">
                              <w:pPr>
                                <w:spacing w:after="160" w:line="259" w:lineRule="auto"/>
                                <w:ind w:left="0" w:firstLine="0"/>
                              </w:pPr>
                              <w:r>
                                <w:rPr>
                                  <w:rFonts w:ascii="Arial" w:eastAsia="Arial" w:hAnsi="Arial" w:cs="Arial"/>
                                </w:rPr>
                                <w:t>victim:</w:t>
                              </w:r>
                            </w:p>
                          </w:txbxContent>
                        </wps:txbx>
                        <wps:bodyPr horzOverflow="overflow" vert="horz" lIns="0" tIns="0" rIns="0" bIns="0" rtlCol="0">
                          <a:noAutofit/>
                        </wps:bodyPr>
                      </wps:wsp>
                      <wps:wsp>
                        <wps:cNvPr id="14532" name="Rectangle 14532"/>
                        <wps:cNvSpPr/>
                        <wps:spPr>
                          <a:xfrm>
                            <a:off x="1340358" y="2357424"/>
                            <a:ext cx="516020" cy="188704"/>
                          </a:xfrm>
                          <a:prstGeom prst="rect">
                            <a:avLst/>
                          </a:prstGeom>
                          <a:ln>
                            <a:noFill/>
                          </a:ln>
                        </wps:spPr>
                        <wps:txbx>
                          <w:txbxContent>
                            <w:p w14:paraId="67BE29A8" w14:textId="77777777" w:rsidR="007C4DA5" w:rsidRDefault="00296C83">
                              <w:pPr>
                                <w:spacing w:after="160" w:line="259" w:lineRule="auto"/>
                                <w:ind w:left="0" w:firstLine="0"/>
                              </w:pPr>
                              <w:r>
                                <w:rPr>
                                  <w:rFonts w:ascii="Arial" w:eastAsia="Arial" w:hAnsi="Arial" w:cs="Arial"/>
                                  <w:b/>
                                </w:rPr>
                                <w:t>erson:</w:t>
                              </w:r>
                            </w:p>
                          </w:txbxContent>
                        </wps:txbx>
                        <wps:bodyPr horzOverflow="overflow" vert="horz" lIns="0" tIns="0" rIns="0" bIns="0" rtlCol="0">
                          <a:noAutofit/>
                        </wps:bodyPr>
                      </wps:wsp>
                      <wps:wsp>
                        <wps:cNvPr id="14527" name="Rectangle 14527"/>
                        <wps:cNvSpPr/>
                        <wps:spPr>
                          <a:xfrm>
                            <a:off x="63500" y="2357424"/>
                            <a:ext cx="1698255" cy="188704"/>
                          </a:xfrm>
                          <a:prstGeom prst="rect">
                            <a:avLst/>
                          </a:prstGeom>
                          <a:ln>
                            <a:noFill/>
                          </a:ln>
                        </wps:spPr>
                        <wps:txbx>
                          <w:txbxContent>
                            <w:p w14:paraId="11410FEE" w14:textId="77777777" w:rsidR="007C4DA5" w:rsidRDefault="00296C83">
                              <w:pPr>
                                <w:spacing w:after="160" w:line="259" w:lineRule="auto"/>
                                <w:ind w:left="0" w:firstLine="0"/>
                              </w:pPr>
                              <w:r>
                                <w:rPr>
                                  <w:rFonts w:ascii="Arial" w:eastAsia="Arial" w:hAnsi="Arial" w:cs="Arial"/>
                                  <w:b/>
                                </w:rPr>
                                <w:t>The injured/abused p</w:t>
                              </w:r>
                            </w:p>
                          </w:txbxContent>
                        </wps:txbx>
                        <wps:bodyPr horzOverflow="overflow" vert="horz" lIns="0" tIns="0" rIns="0" bIns="0" rtlCol="0">
                          <a:noAutofit/>
                        </wps:bodyPr>
                      </wps:wsp>
                      <wps:wsp>
                        <wps:cNvPr id="1165" name="Rectangle 1165"/>
                        <wps:cNvSpPr/>
                        <wps:spPr>
                          <a:xfrm>
                            <a:off x="63500" y="2619679"/>
                            <a:ext cx="497440" cy="188704"/>
                          </a:xfrm>
                          <a:prstGeom prst="rect">
                            <a:avLst/>
                          </a:prstGeom>
                          <a:ln>
                            <a:noFill/>
                          </a:ln>
                        </wps:spPr>
                        <wps:txbx>
                          <w:txbxContent>
                            <w:p w14:paraId="6E341ECE" w14:textId="77777777" w:rsidR="007C4DA5" w:rsidRDefault="00296C83">
                              <w:pPr>
                                <w:spacing w:after="160" w:line="259" w:lineRule="auto"/>
                                <w:ind w:left="0" w:firstLine="0"/>
                              </w:pPr>
                              <w:r>
                                <w:rPr>
                                  <w:rFonts w:ascii="Arial" w:eastAsia="Arial" w:hAnsi="Arial" w:cs="Arial"/>
                                </w:rPr>
                                <w:t>Name:</w:t>
                              </w:r>
                            </w:p>
                          </w:txbxContent>
                        </wps:txbx>
                        <wps:bodyPr horzOverflow="overflow" vert="horz" lIns="0" tIns="0" rIns="0" bIns="0" rtlCol="0">
                          <a:noAutofit/>
                        </wps:bodyPr>
                      </wps:wsp>
                      <wps:wsp>
                        <wps:cNvPr id="1166" name="Rectangle 1166"/>
                        <wps:cNvSpPr/>
                        <wps:spPr>
                          <a:xfrm>
                            <a:off x="3059269" y="2619679"/>
                            <a:ext cx="666519" cy="188704"/>
                          </a:xfrm>
                          <a:prstGeom prst="rect">
                            <a:avLst/>
                          </a:prstGeom>
                          <a:ln>
                            <a:noFill/>
                          </a:ln>
                        </wps:spPr>
                        <wps:txbx>
                          <w:txbxContent>
                            <w:p w14:paraId="5FC26709" w14:textId="77777777" w:rsidR="007C4DA5" w:rsidRDefault="00296C83">
                              <w:pPr>
                                <w:spacing w:after="160" w:line="259" w:lineRule="auto"/>
                                <w:ind w:left="0" w:firstLine="0"/>
                              </w:pPr>
                              <w:r>
                                <w:rPr>
                                  <w:rFonts w:ascii="Arial" w:eastAsia="Arial" w:hAnsi="Arial" w:cs="Arial"/>
                                </w:rPr>
                                <w:t>Address:</w:t>
                              </w:r>
                            </w:p>
                          </w:txbxContent>
                        </wps:txbx>
                        <wps:bodyPr horzOverflow="overflow" vert="horz" lIns="0" tIns="0" rIns="0" bIns="0" rtlCol="0">
                          <a:noAutofit/>
                        </wps:bodyPr>
                      </wps:wsp>
                      <wps:wsp>
                        <wps:cNvPr id="1167" name="Rectangle 1167"/>
                        <wps:cNvSpPr/>
                        <wps:spPr>
                          <a:xfrm>
                            <a:off x="63500" y="2881934"/>
                            <a:ext cx="347448" cy="188704"/>
                          </a:xfrm>
                          <a:prstGeom prst="rect">
                            <a:avLst/>
                          </a:prstGeom>
                          <a:ln>
                            <a:noFill/>
                          </a:ln>
                        </wps:spPr>
                        <wps:txbx>
                          <w:txbxContent>
                            <w:p w14:paraId="19B00764" w14:textId="77777777" w:rsidR="007C4DA5" w:rsidRDefault="00296C83">
                              <w:pPr>
                                <w:spacing w:after="160" w:line="259" w:lineRule="auto"/>
                                <w:ind w:left="0" w:firstLine="0"/>
                              </w:pPr>
                              <w:r>
                                <w:rPr>
                                  <w:rFonts w:ascii="Arial" w:eastAsia="Arial" w:hAnsi="Arial" w:cs="Arial"/>
                                </w:rPr>
                                <w:t>Age:</w:t>
                              </w:r>
                            </w:p>
                          </w:txbxContent>
                        </wps:txbx>
                        <wps:bodyPr horzOverflow="overflow" vert="horz" lIns="0" tIns="0" rIns="0" bIns="0" rtlCol="0">
                          <a:noAutofit/>
                        </wps:bodyPr>
                      </wps:wsp>
                      <wps:wsp>
                        <wps:cNvPr id="1168" name="Rectangle 1168"/>
                        <wps:cNvSpPr/>
                        <wps:spPr>
                          <a:xfrm>
                            <a:off x="643326" y="2881934"/>
                            <a:ext cx="535276" cy="188704"/>
                          </a:xfrm>
                          <a:prstGeom prst="rect">
                            <a:avLst/>
                          </a:prstGeom>
                          <a:ln>
                            <a:noFill/>
                          </a:ln>
                        </wps:spPr>
                        <wps:txbx>
                          <w:txbxContent>
                            <w:p w14:paraId="694725FF" w14:textId="77777777" w:rsidR="007C4DA5" w:rsidRDefault="00296C83">
                              <w:pPr>
                                <w:spacing w:after="160" w:line="259" w:lineRule="auto"/>
                                <w:ind w:left="0" w:firstLine="0"/>
                              </w:pPr>
                              <w:r>
                                <w:rPr>
                                  <w:rFonts w:ascii="Arial" w:eastAsia="Arial" w:hAnsi="Arial" w:cs="Arial"/>
                                </w:rPr>
                                <w:t>Phone:</w:t>
                              </w:r>
                            </w:p>
                          </w:txbxContent>
                        </wps:txbx>
                        <wps:bodyPr horzOverflow="overflow" vert="horz" lIns="0" tIns="0" rIns="0" bIns="0" rtlCol="0">
                          <a:noAutofit/>
                        </wps:bodyPr>
                      </wps:wsp>
                      <wps:wsp>
                        <wps:cNvPr id="14497" name="Rectangle 14497"/>
                        <wps:cNvSpPr/>
                        <wps:spPr>
                          <a:xfrm>
                            <a:off x="63500" y="3144188"/>
                            <a:ext cx="572605" cy="188704"/>
                          </a:xfrm>
                          <a:prstGeom prst="rect">
                            <a:avLst/>
                          </a:prstGeom>
                          <a:ln>
                            <a:noFill/>
                          </a:ln>
                        </wps:spPr>
                        <wps:txbx>
                          <w:txbxContent>
                            <w:p w14:paraId="6054DC26" w14:textId="77777777" w:rsidR="007C4DA5" w:rsidRDefault="00296C83">
                              <w:pPr>
                                <w:spacing w:after="160" w:line="259" w:lineRule="auto"/>
                                <w:ind w:left="0" w:firstLine="0"/>
                              </w:pPr>
                              <w:r>
                                <w:rPr>
                                  <w:rFonts w:ascii="Arial" w:eastAsia="Arial" w:hAnsi="Arial" w:cs="Arial"/>
                                  <w:b/>
                                </w:rPr>
                                <w:t>Parent/</w:t>
                              </w:r>
                            </w:p>
                          </w:txbxContent>
                        </wps:txbx>
                        <wps:bodyPr horzOverflow="overflow" vert="horz" lIns="0" tIns="0" rIns="0" bIns="0" rtlCol="0">
                          <a:noAutofit/>
                        </wps:bodyPr>
                      </wps:wsp>
                      <wps:wsp>
                        <wps:cNvPr id="14506" name="Rectangle 14506"/>
                        <wps:cNvSpPr/>
                        <wps:spPr>
                          <a:xfrm>
                            <a:off x="494030" y="3144188"/>
                            <a:ext cx="1163790" cy="188704"/>
                          </a:xfrm>
                          <a:prstGeom prst="rect">
                            <a:avLst/>
                          </a:prstGeom>
                          <a:ln>
                            <a:noFill/>
                          </a:ln>
                        </wps:spPr>
                        <wps:txbx>
                          <w:txbxContent>
                            <w:p w14:paraId="1F349F3E" w14:textId="77777777" w:rsidR="007C4DA5" w:rsidRDefault="00296C83">
                              <w:pPr>
                                <w:spacing w:after="160" w:line="259" w:lineRule="auto"/>
                                <w:ind w:left="0" w:firstLine="0"/>
                              </w:pPr>
                              <w:r>
                                <w:rPr>
                                  <w:rFonts w:ascii="Arial" w:eastAsia="Arial" w:hAnsi="Arial" w:cs="Arial"/>
                                  <w:b/>
                                </w:rPr>
                                <w:t>Guardian Infor</w:t>
                              </w:r>
                            </w:p>
                          </w:txbxContent>
                        </wps:txbx>
                        <wps:bodyPr horzOverflow="overflow" vert="horz" lIns="0" tIns="0" rIns="0" bIns="0" rtlCol="0">
                          <a:noAutofit/>
                        </wps:bodyPr>
                      </wps:wsp>
                      <wps:wsp>
                        <wps:cNvPr id="14511" name="Rectangle 14511"/>
                        <wps:cNvSpPr/>
                        <wps:spPr>
                          <a:xfrm>
                            <a:off x="1369060" y="3144188"/>
                            <a:ext cx="1529649" cy="188704"/>
                          </a:xfrm>
                          <a:prstGeom prst="rect">
                            <a:avLst/>
                          </a:prstGeom>
                          <a:ln>
                            <a:noFill/>
                          </a:ln>
                        </wps:spPr>
                        <wps:txbx>
                          <w:txbxContent>
                            <w:p w14:paraId="356B5562" w14:textId="77777777" w:rsidR="007C4DA5" w:rsidRDefault="00296C83">
                              <w:pPr>
                                <w:spacing w:after="160" w:line="259" w:lineRule="auto"/>
                                <w:ind w:left="0" w:firstLine="0"/>
                              </w:pPr>
                              <w:r>
                                <w:rPr>
                                  <w:rFonts w:ascii="Arial" w:eastAsia="Arial" w:hAnsi="Arial" w:cs="Arial"/>
                                  <w:b/>
                                </w:rPr>
                                <w:t>mation (if a minor):</w:t>
                              </w:r>
                            </w:p>
                          </w:txbxContent>
                        </wps:txbx>
                        <wps:bodyPr horzOverflow="overflow" vert="horz" lIns="0" tIns="0" rIns="0" bIns="0" rtlCol="0">
                          <a:noAutofit/>
                        </wps:bodyPr>
                      </wps:wsp>
                      <wps:wsp>
                        <wps:cNvPr id="1170" name="Rectangle 1170"/>
                        <wps:cNvSpPr/>
                        <wps:spPr>
                          <a:xfrm>
                            <a:off x="63500" y="3406444"/>
                            <a:ext cx="497440" cy="188704"/>
                          </a:xfrm>
                          <a:prstGeom prst="rect">
                            <a:avLst/>
                          </a:prstGeom>
                          <a:ln>
                            <a:noFill/>
                          </a:ln>
                        </wps:spPr>
                        <wps:txbx>
                          <w:txbxContent>
                            <w:p w14:paraId="2108CA6E" w14:textId="77777777" w:rsidR="007C4DA5" w:rsidRDefault="00296C83">
                              <w:pPr>
                                <w:spacing w:after="160" w:line="259" w:lineRule="auto"/>
                                <w:ind w:left="0" w:firstLine="0"/>
                              </w:pPr>
                              <w:r>
                                <w:rPr>
                                  <w:rFonts w:ascii="Arial" w:eastAsia="Arial" w:hAnsi="Arial" w:cs="Arial"/>
                                </w:rPr>
                                <w:t>Name:</w:t>
                              </w:r>
                            </w:p>
                          </w:txbxContent>
                        </wps:txbx>
                        <wps:bodyPr horzOverflow="overflow" vert="horz" lIns="0" tIns="0" rIns="0" bIns="0" rtlCol="0">
                          <a:noAutofit/>
                        </wps:bodyPr>
                      </wps:wsp>
                      <wps:wsp>
                        <wps:cNvPr id="1171" name="Rectangle 1171"/>
                        <wps:cNvSpPr/>
                        <wps:spPr>
                          <a:xfrm>
                            <a:off x="3059269" y="3406444"/>
                            <a:ext cx="666519" cy="188704"/>
                          </a:xfrm>
                          <a:prstGeom prst="rect">
                            <a:avLst/>
                          </a:prstGeom>
                          <a:ln>
                            <a:noFill/>
                          </a:ln>
                        </wps:spPr>
                        <wps:txbx>
                          <w:txbxContent>
                            <w:p w14:paraId="6C8C496D" w14:textId="77777777" w:rsidR="007C4DA5" w:rsidRDefault="00296C83">
                              <w:pPr>
                                <w:spacing w:after="160" w:line="259" w:lineRule="auto"/>
                                <w:ind w:left="0" w:firstLine="0"/>
                              </w:pPr>
                              <w:r>
                                <w:rPr>
                                  <w:rFonts w:ascii="Arial" w:eastAsia="Arial" w:hAnsi="Arial" w:cs="Arial"/>
                                </w:rPr>
                                <w:t>Address:</w:t>
                              </w:r>
                            </w:p>
                          </w:txbxContent>
                        </wps:txbx>
                        <wps:bodyPr horzOverflow="overflow" vert="horz" lIns="0" tIns="0" rIns="0" bIns="0" rtlCol="0">
                          <a:noAutofit/>
                        </wps:bodyPr>
                      </wps:wsp>
                      <wps:wsp>
                        <wps:cNvPr id="1172" name="Rectangle 1172"/>
                        <wps:cNvSpPr/>
                        <wps:spPr>
                          <a:xfrm>
                            <a:off x="63500" y="3668699"/>
                            <a:ext cx="582233" cy="188704"/>
                          </a:xfrm>
                          <a:prstGeom prst="rect">
                            <a:avLst/>
                          </a:prstGeom>
                          <a:ln>
                            <a:noFill/>
                          </a:ln>
                        </wps:spPr>
                        <wps:txbx>
                          <w:txbxContent>
                            <w:p w14:paraId="10CC8F9F" w14:textId="77777777" w:rsidR="007C4DA5" w:rsidRDefault="00296C83">
                              <w:pPr>
                                <w:spacing w:after="160" w:line="259" w:lineRule="auto"/>
                                <w:ind w:left="0" w:firstLine="0"/>
                              </w:pPr>
                              <w:r>
                                <w:rPr>
                                  <w:rFonts w:ascii="Arial" w:eastAsia="Arial" w:hAnsi="Arial" w:cs="Arial"/>
                                </w:rPr>
                                <w:t xml:space="preserve">Phone: </w:t>
                              </w:r>
                            </w:p>
                          </w:txbxContent>
                        </wps:txbx>
                        <wps:bodyPr horzOverflow="overflow" vert="horz" lIns="0" tIns="0" rIns="0" bIns="0" rtlCol="0">
                          <a:noAutofit/>
                        </wps:bodyPr>
                      </wps:wsp>
                      <wps:wsp>
                        <wps:cNvPr id="1173" name="Rectangle 1173"/>
                        <wps:cNvSpPr/>
                        <wps:spPr>
                          <a:xfrm>
                            <a:off x="3059269" y="3668699"/>
                            <a:ext cx="2253091" cy="188704"/>
                          </a:xfrm>
                          <a:prstGeom prst="rect">
                            <a:avLst/>
                          </a:prstGeom>
                          <a:ln>
                            <a:noFill/>
                          </a:ln>
                        </wps:spPr>
                        <wps:txbx>
                          <w:txbxContent>
                            <w:p w14:paraId="4C351514" w14:textId="77777777" w:rsidR="007C4DA5" w:rsidRDefault="00296C83">
                              <w:pPr>
                                <w:spacing w:after="160" w:line="259" w:lineRule="auto"/>
                                <w:ind w:left="0" w:firstLine="0"/>
                              </w:pPr>
                              <w:r>
                                <w:rPr>
                                  <w:rFonts w:ascii="Arial" w:eastAsia="Arial" w:hAnsi="Arial" w:cs="Arial"/>
                                </w:rPr>
                                <w:t>Other Parent/Guardian Name:</w:t>
                              </w:r>
                            </w:p>
                          </w:txbxContent>
                        </wps:txbx>
                        <wps:bodyPr horzOverflow="overflow" vert="horz" lIns="0" tIns="0" rIns="0" bIns="0" rtlCol="0">
                          <a:noAutofit/>
                        </wps:bodyPr>
                      </wps:wsp>
                      <wps:wsp>
                        <wps:cNvPr id="14492" name="Rectangle 14492"/>
                        <wps:cNvSpPr/>
                        <wps:spPr>
                          <a:xfrm>
                            <a:off x="63500" y="3930954"/>
                            <a:ext cx="629021" cy="188704"/>
                          </a:xfrm>
                          <a:prstGeom prst="rect">
                            <a:avLst/>
                          </a:prstGeom>
                          <a:ln>
                            <a:noFill/>
                          </a:ln>
                        </wps:spPr>
                        <wps:txbx>
                          <w:txbxContent>
                            <w:p w14:paraId="7D95B430" w14:textId="77777777" w:rsidR="007C4DA5" w:rsidRDefault="00296C83">
                              <w:pPr>
                                <w:spacing w:after="160" w:line="259" w:lineRule="auto"/>
                                <w:ind w:left="0" w:firstLine="0"/>
                              </w:pPr>
                              <w:r>
                                <w:rPr>
                                  <w:rFonts w:ascii="Arial" w:eastAsia="Arial" w:hAnsi="Arial" w:cs="Arial"/>
                                  <w:b/>
                                </w:rPr>
                                <w:t>The alle</w:t>
                              </w:r>
                            </w:p>
                          </w:txbxContent>
                        </wps:txbx>
                        <wps:bodyPr horzOverflow="overflow" vert="horz" lIns="0" tIns="0" rIns="0" bIns="0" rtlCol="0">
                          <a:noAutofit/>
                        </wps:bodyPr>
                      </wps:wsp>
                      <wps:wsp>
                        <wps:cNvPr id="14518" name="Rectangle 14518"/>
                        <wps:cNvSpPr/>
                        <wps:spPr>
                          <a:xfrm>
                            <a:off x="536448" y="3930954"/>
                            <a:ext cx="1107543" cy="188704"/>
                          </a:xfrm>
                          <a:prstGeom prst="rect">
                            <a:avLst/>
                          </a:prstGeom>
                          <a:ln>
                            <a:noFill/>
                          </a:ln>
                        </wps:spPr>
                        <wps:txbx>
                          <w:txbxContent>
                            <w:p w14:paraId="5F09D0E9" w14:textId="77777777" w:rsidR="007C4DA5" w:rsidRDefault="00296C83">
                              <w:pPr>
                                <w:spacing w:after="160" w:line="259" w:lineRule="auto"/>
                                <w:ind w:left="0" w:firstLine="0"/>
                              </w:pPr>
                              <w:r>
                                <w:rPr>
                                  <w:rFonts w:ascii="Arial" w:eastAsia="Arial" w:hAnsi="Arial" w:cs="Arial"/>
                                  <w:b/>
                                </w:rPr>
                                <w:t>ged abuser/of</w:t>
                              </w:r>
                            </w:p>
                          </w:txbxContent>
                        </wps:txbx>
                        <wps:bodyPr horzOverflow="overflow" vert="horz" lIns="0" tIns="0" rIns="0" bIns="0" rtlCol="0">
                          <a:noAutofit/>
                        </wps:bodyPr>
                      </wps:wsp>
                      <wps:wsp>
                        <wps:cNvPr id="14522" name="Rectangle 14522"/>
                        <wps:cNvSpPr/>
                        <wps:spPr>
                          <a:xfrm>
                            <a:off x="1369187" y="3930954"/>
                            <a:ext cx="516189" cy="188704"/>
                          </a:xfrm>
                          <a:prstGeom prst="rect">
                            <a:avLst/>
                          </a:prstGeom>
                          <a:ln>
                            <a:noFill/>
                          </a:ln>
                        </wps:spPr>
                        <wps:txbx>
                          <w:txbxContent>
                            <w:p w14:paraId="215CD922" w14:textId="77777777" w:rsidR="007C4DA5" w:rsidRDefault="00296C83">
                              <w:pPr>
                                <w:spacing w:after="160" w:line="259" w:lineRule="auto"/>
                                <w:ind w:left="0" w:firstLine="0"/>
                              </w:pPr>
                              <w:r>
                                <w:rPr>
                                  <w:rFonts w:ascii="Arial" w:eastAsia="Arial" w:hAnsi="Arial" w:cs="Arial"/>
                                  <w:b/>
                                </w:rPr>
                                <w:t>fender</w:t>
                              </w:r>
                            </w:p>
                          </w:txbxContent>
                        </wps:txbx>
                        <wps:bodyPr horzOverflow="overflow" vert="horz" lIns="0" tIns="0" rIns="0" bIns="0" rtlCol="0">
                          <a:noAutofit/>
                        </wps:bodyPr>
                      </wps:wsp>
                      <wps:wsp>
                        <wps:cNvPr id="1175" name="Rectangle 1175"/>
                        <wps:cNvSpPr/>
                        <wps:spPr>
                          <a:xfrm>
                            <a:off x="63500" y="4193209"/>
                            <a:ext cx="497440" cy="188704"/>
                          </a:xfrm>
                          <a:prstGeom prst="rect">
                            <a:avLst/>
                          </a:prstGeom>
                          <a:ln>
                            <a:noFill/>
                          </a:ln>
                        </wps:spPr>
                        <wps:txbx>
                          <w:txbxContent>
                            <w:p w14:paraId="3C0E5D99" w14:textId="77777777" w:rsidR="007C4DA5" w:rsidRDefault="00296C83">
                              <w:pPr>
                                <w:spacing w:after="160" w:line="259" w:lineRule="auto"/>
                                <w:ind w:left="0" w:firstLine="0"/>
                              </w:pPr>
                              <w:r>
                                <w:rPr>
                                  <w:rFonts w:ascii="Arial" w:eastAsia="Arial" w:hAnsi="Arial" w:cs="Arial"/>
                                </w:rPr>
                                <w:t>Name:</w:t>
                              </w:r>
                            </w:p>
                          </w:txbxContent>
                        </wps:txbx>
                        <wps:bodyPr horzOverflow="overflow" vert="horz" lIns="0" tIns="0" rIns="0" bIns="0" rtlCol="0">
                          <a:noAutofit/>
                        </wps:bodyPr>
                      </wps:wsp>
                      <wps:wsp>
                        <wps:cNvPr id="1176" name="Rectangle 1176"/>
                        <wps:cNvSpPr/>
                        <wps:spPr>
                          <a:xfrm>
                            <a:off x="3059269" y="4193209"/>
                            <a:ext cx="666519" cy="188704"/>
                          </a:xfrm>
                          <a:prstGeom prst="rect">
                            <a:avLst/>
                          </a:prstGeom>
                          <a:ln>
                            <a:noFill/>
                          </a:ln>
                        </wps:spPr>
                        <wps:txbx>
                          <w:txbxContent>
                            <w:p w14:paraId="6C70DE14" w14:textId="77777777" w:rsidR="007C4DA5" w:rsidRDefault="00296C83">
                              <w:pPr>
                                <w:spacing w:after="160" w:line="259" w:lineRule="auto"/>
                                <w:ind w:left="0" w:firstLine="0"/>
                              </w:pPr>
                              <w:r>
                                <w:rPr>
                                  <w:rFonts w:ascii="Arial" w:eastAsia="Arial" w:hAnsi="Arial" w:cs="Arial"/>
                                </w:rPr>
                                <w:t>Address:</w:t>
                              </w:r>
                            </w:p>
                          </w:txbxContent>
                        </wps:txbx>
                        <wps:bodyPr horzOverflow="overflow" vert="horz" lIns="0" tIns="0" rIns="0" bIns="0" rtlCol="0">
                          <a:noAutofit/>
                        </wps:bodyPr>
                      </wps:wsp>
                      <wps:wsp>
                        <wps:cNvPr id="1177" name="Rectangle 1177"/>
                        <wps:cNvSpPr/>
                        <wps:spPr>
                          <a:xfrm>
                            <a:off x="63500" y="4455464"/>
                            <a:ext cx="347448" cy="188704"/>
                          </a:xfrm>
                          <a:prstGeom prst="rect">
                            <a:avLst/>
                          </a:prstGeom>
                          <a:ln>
                            <a:noFill/>
                          </a:ln>
                        </wps:spPr>
                        <wps:txbx>
                          <w:txbxContent>
                            <w:p w14:paraId="67EE398D" w14:textId="77777777" w:rsidR="007C4DA5" w:rsidRDefault="00296C83">
                              <w:pPr>
                                <w:spacing w:after="160" w:line="259" w:lineRule="auto"/>
                                <w:ind w:left="0" w:firstLine="0"/>
                              </w:pPr>
                              <w:r>
                                <w:rPr>
                                  <w:rFonts w:ascii="Arial" w:eastAsia="Arial" w:hAnsi="Arial" w:cs="Arial"/>
                                </w:rPr>
                                <w:t>Age:</w:t>
                              </w:r>
                            </w:p>
                          </w:txbxContent>
                        </wps:txbx>
                        <wps:bodyPr horzOverflow="overflow" vert="horz" lIns="0" tIns="0" rIns="0" bIns="0" rtlCol="0">
                          <a:noAutofit/>
                        </wps:bodyPr>
                      </wps:wsp>
                      <wps:wsp>
                        <wps:cNvPr id="1178" name="Rectangle 1178"/>
                        <wps:cNvSpPr/>
                        <wps:spPr>
                          <a:xfrm>
                            <a:off x="643326" y="4455464"/>
                            <a:ext cx="535276" cy="188704"/>
                          </a:xfrm>
                          <a:prstGeom prst="rect">
                            <a:avLst/>
                          </a:prstGeom>
                          <a:ln>
                            <a:noFill/>
                          </a:ln>
                        </wps:spPr>
                        <wps:txbx>
                          <w:txbxContent>
                            <w:p w14:paraId="068C1C2A" w14:textId="77777777" w:rsidR="007C4DA5" w:rsidRDefault="00296C83">
                              <w:pPr>
                                <w:spacing w:after="160" w:line="259" w:lineRule="auto"/>
                                <w:ind w:left="0" w:firstLine="0"/>
                              </w:pPr>
                              <w:r>
                                <w:rPr>
                                  <w:rFonts w:ascii="Arial" w:eastAsia="Arial" w:hAnsi="Arial" w:cs="Arial"/>
                                </w:rPr>
                                <w:t>Phone:</w:t>
                              </w:r>
                            </w:p>
                          </w:txbxContent>
                        </wps:txbx>
                        <wps:bodyPr horzOverflow="overflow" vert="horz" lIns="0" tIns="0" rIns="0" bIns="0" rtlCol="0">
                          <a:noAutofit/>
                        </wps:bodyPr>
                      </wps:wsp>
                      <wps:wsp>
                        <wps:cNvPr id="1179" name="Rectangle 1179"/>
                        <wps:cNvSpPr/>
                        <wps:spPr>
                          <a:xfrm>
                            <a:off x="3059269" y="4455464"/>
                            <a:ext cx="1182877" cy="188704"/>
                          </a:xfrm>
                          <a:prstGeom prst="rect">
                            <a:avLst/>
                          </a:prstGeom>
                          <a:ln>
                            <a:noFill/>
                          </a:ln>
                        </wps:spPr>
                        <wps:txbx>
                          <w:txbxContent>
                            <w:p w14:paraId="3B741FD7" w14:textId="77777777" w:rsidR="007C4DA5" w:rsidRDefault="00296C83">
                              <w:pPr>
                                <w:spacing w:after="160" w:line="259" w:lineRule="auto"/>
                                <w:ind w:left="0" w:firstLine="0"/>
                              </w:pPr>
                              <w:r>
                                <w:rPr>
                                  <w:rFonts w:ascii="Arial" w:eastAsia="Arial" w:hAnsi="Arial" w:cs="Arial"/>
                                </w:rPr>
                                <w:t>Gender:   M    F</w:t>
                              </w:r>
                            </w:p>
                          </w:txbxContent>
                        </wps:txbx>
                        <wps:bodyPr horzOverflow="overflow" vert="horz" lIns="0" tIns="0" rIns="0" bIns="0" rtlCol="0">
                          <a:noAutofit/>
                        </wps:bodyPr>
                      </wps:wsp>
                      <wps:wsp>
                        <wps:cNvPr id="1180" name="Rectangle 1180"/>
                        <wps:cNvSpPr/>
                        <wps:spPr>
                          <a:xfrm>
                            <a:off x="63500" y="4705019"/>
                            <a:ext cx="908753" cy="188704"/>
                          </a:xfrm>
                          <a:prstGeom prst="rect">
                            <a:avLst/>
                          </a:prstGeom>
                          <a:ln>
                            <a:noFill/>
                          </a:ln>
                        </wps:spPr>
                        <wps:txbx>
                          <w:txbxContent>
                            <w:p w14:paraId="3476417A" w14:textId="77777777" w:rsidR="007C4DA5" w:rsidRDefault="00296C83">
                              <w:pPr>
                                <w:spacing w:after="160" w:line="259" w:lineRule="auto"/>
                                <w:ind w:left="0" w:firstLine="0"/>
                              </w:pPr>
                              <w:r>
                                <w:rPr>
                                  <w:rFonts w:ascii="Arial" w:eastAsia="Arial" w:hAnsi="Arial" w:cs="Arial"/>
                                  <w:b/>
                                </w:rPr>
                                <w:t>Witness(s):</w:t>
                              </w:r>
                            </w:p>
                          </w:txbxContent>
                        </wps:txbx>
                        <wps:bodyPr horzOverflow="overflow" vert="horz" lIns="0" tIns="0" rIns="0" bIns="0" rtlCol="0">
                          <a:noAutofit/>
                        </wps:bodyPr>
                      </wps:wsp>
                      <wps:wsp>
                        <wps:cNvPr id="1181" name="Rectangle 1181"/>
                        <wps:cNvSpPr/>
                        <wps:spPr>
                          <a:xfrm>
                            <a:off x="63500" y="4967563"/>
                            <a:ext cx="497440" cy="188704"/>
                          </a:xfrm>
                          <a:prstGeom prst="rect">
                            <a:avLst/>
                          </a:prstGeom>
                          <a:ln>
                            <a:noFill/>
                          </a:ln>
                        </wps:spPr>
                        <wps:txbx>
                          <w:txbxContent>
                            <w:p w14:paraId="0FA3B7D5" w14:textId="77777777" w:rsidR="007C4DA5" w:rsidRDefault="00296C83">
                              <w:pPr>
                                <w:spacing w:after="160" w:line="259" w:lineRule="auto"/>
                                <w:ind w:left="0" w:firstLine="0"/>
                              </w:pPr>
                              <w:r>
                                <w:rPr>
                                  <w:rFonts w:ascii="Arial" w:eastAsia="Arial" w:hAnsi="Arial" w:cs="Arial"/>
                                </w:rPr>
                                <w:t>Name:</w:t>
                              </w:r>
                            </w:p>
                          </w:txbxContent>
                        </wps:txbx>
                        <wps:bodyPr horzOverflow="overflow" vert="horz" lIns="0" tIns="0" rIns="0" bIns="0" rtlCol="0">
                          <a:noAutofit/>
                        </wps:bodyPr>
                      </wps:wsp>
                      <wps:wsp>
                        <wps:cNvPr id="1182" name="Rectangle 1182"/>
                        <wps:cNvSpPr/>
                        <wps:spPr>
                          <a:xfrm>
                            <a:off x="1464747" y="4967563"/>
                            <a:ext cx="535276" cy="188704"/>
                          </a:xfrm>
                          <a:prstGeom prst="rect">
                            <a:avLst/>
                          </a:prstGeom>
                          <a:ln>
                            <a:noFill/>
                          </a:ln>
                        </wps:spPr>
                        <wps:txbx>
                          <w:txbxContent>
                            <w:p w14:paraId="4934AFF4" w14:textId="77777777" w:rsidR="007C4DA5" w:rsidRDefault="00296C83">
                              <w:pPr>
                                <w:spacing w:after="160" w:line="259" w:lineRule="auto"/>
                                <w:ind w:left="0" w:firstLine="0"/>
                              </w:pPr>
                              <w:r>
                                <w:rPr>
                                  <w:rFonts w:ascii="Arial" w:eastAsia="Arial" w:hAnsi="Arial" w:cs="Arial"/>
                                </w:rPr>
                                <w:t>Phone:</w:t>
                              </w:r>
                            </w:p>
                          </w:txbxContent>
                        </wps:txbx>
                        <wps:bodyPr horzOverflow="overflow" vert="horz" lIns="0" tIns="0" rIns="0" bIns="0" rtlCol="0">
                          <a:noAutofit/>
                        </wps:bodyPr>
                      </wps:wsp>
                      <wps:wsp>
                        <wps:cNvPr id="1183" name="Rectangle 1183"/>
                        <wps:cNvSpPr/>
                        <wps:spPr>
                          <a:xfrm>
                            <a:off x="3059269" y="4967563"/>
                            <a:ext cx="469232" cy="188704"/>
                          </a:xfrm>
                          <a:prstGeom prst="rect">
                            <a:avLst/>
                          </a:prstGeom>
                          <a:ln>
                            <a:noFill/>
                          </a:ln>
                        </wps:spPr>
                        <wps:txbx>
                          <w:txbxContent>
                            <w:p w14:paraId="4305E1DB" w14:textId="77777777" w:rsidR="007C4DA5" w:rsidRDefault="00296C83">
                              <w:pPr>
                                <w:spacing w:after="160" w:line="259" w:lineRule="auto"/>
                                <w:ind w:left="0" w:firstLine="0"/>
                              </w:pPr>
                              <w:r>
                                <w:rPr>
                                  <w:rFonts w:ascii="Arial" w:eastAsia="Arial" w:hAnsi="Arial" w:cs="Arial"/>
                                </w:rPr>
                                <w:t>Email:</w:t>
                              </w:r>
                            </w:p>
                          </w:txbxContent>
                        </wps:txbx>
                        <wps:bodyPr horzOverflow="overflow" vert="horz" lIns="0" tIns="0" rIns="0" bIns="0" rtlCol="0">
                          <a:noAutofit/>
                        </wps:bodyPr>
                      </wps:wsp>
                      <wps:wsp>
                        <wps:cNvPr id="1184" name="Rectangle 1184"/>
                        <wps:cNvSpPr/>
                        <wps:spPr>
                          <a:xfrm>
                            <a:off x="63500" y="5229818"/>
                            <a:ext cx="497440" cy="188704"/>
                          </a:xfrm>
                          <a:prstGeom prst="rect">
                            <a:avLst/>
                          </a:prstGeom>
                          <a:ln>
                            <a:noFill/>
                          </a:ln>
                        </wps:spPr>
                        <wps:txbx>
                          <w:txbxContent>
                            <w:p w14:paraId="166B72C4" w14:textId="77777777" w:rsidR="007C4DA5" w:rsidRDefault="00296C83">
                              <w:pPr>
                                <w:spacing w:after="160" w:line="259" w:lineRule="auto"/>
                                <w:ind w:left="0" w:firstLine="0"/>
                              </w:pPr>
                              <w:r>
                                <w:rPr>
                                  <w:rFonts w:ascii="Arial" w:eastAsia="Arial" w:hAnsi="Arial" w:cs="Arial"/>
                                </w:rPr>
                                <w:t>Name:</w:t>
                              </w:r>
                            </w:p>
                          </w:txbxContent>
                        </wps:txbx>
                        <wps:bodyPr horzOverflow="overflow" vert="horz" lIns="0" tIns="0" rIns="0" bIns="0" rtlCol="0">
                          <a:noAutofit/>
                        </wps:bodyPr>
                      </wps:wsp>
                      <wps:wsp>
                        <wps:cNvPr id="1185" name="Rectangle 1185"/>
                        <wps:cNvSpPr/>
                        <wps:spPr>
                          <a:xfrm>
                            <a:off x="1464747" y="5229818"/>
                            <a:ext cx="535276" cy="188704"/>
                          </a:xfrm>
                          <a:prstGeom prst="rect">
                            <a:avLst/>
                          </a:prstGeom>
                          <a:ln>
                            <a:noFill/>
                          </a:ln>
                        </wps:spPr>
                        <wps:txbx>
                          <w:txbxContent>
                            <w:p w14:paraId="35681C73" w14:textId="77777777" w:rsidR="007C4DA5" w:rsidRDefault="00296C83">
                              <w:pPr>
                                <w:spacing w:after="160" w:line="259" w:lineRule="auto"/>
                                <w:ind w:left="0" w:firstLine="0"/>
                              </w:pPr>
                              <w:r>
                                <w:rPr>
                                  <w:rFonts w:ascii="Arial" w:eastAsia="Arial" w:hAnsi="Arial" w:cs="Arial"/>
                                </w:rPr>
                                <w:t>Phone:</w:t>
                              </w:r>
                            </w:p>
                          </w:txbxContent>
                        </wps:txbx>
                        <wps:bodyPr horzOverflow="overflow" vert="horz" lIns="0" tIns="0" rIns="0" bIns="0" rtlCol="0">
                          <a:noAutofit/>
                        </wps:bodyPr>
                      </wps:wsp>
                      <wps:wsp>
                        <wps:cNvPr id="1186" name="Rectangle 1186"/>
                        <wps:cNvSpPr/>
                        <wps:spPr>
                          <a:xfrm>
                            <a:off x="3059269" y="5229818"/>
                            <a:ext cx="469232" cy="188704"/>
                          </a:xfrm>
                          <a:prstGeom prst="rect">
                            <a:avLst/>
                          </a:prstGeom>
                          <a:ln>
                            <a:noFill/>
                          </a:ln>
                        </wps:spPr>
                        <wps:txbx>
                          <w:txbxContent>
                            <w:p w14:paraId="1BB11B0A" w14:textId="77777777" w:rsidR="007C4DA5" w:rsidRDefault="00296C83">
                              <w:pPr>
                                <w:spacing w:after="160" w:line="259" w:lineRule="auto"/>
                                <w:ind w:left="0" w:firstLine="0"/>
                              </w:pPr>
                              <w:r>
                                <w:rPr>
                                  <w:rFonts w:ascii="Arial" w:eastAsia="Arial" w:hAnsi="Arial" w:cs="Arial"/>
                                </w:rPr>
                                <w:t>Email:</w:t>
                              </w:r>
                            </w:p>
                          </w:txbxContent>
                        </wps:txbx>
                        <wps:bodyPr horzOverflow="overflow" vert="horz" lIns="0" tIns="0" rIns="0" bIns="0" rtlCol="0">
                          <a:noAutofit/>
                        </wps:bodyPr>
                      </wps:wsp>
                      <wps:wsp>
                        <wps:cNvPr id="1187" name="Rectangle 1187"/>
                        <wps:cNvSpPr/>
                        <wps:spPr>
                          <a:xfrm>
                            <a:off x="63500" y="5492074"/>
                            <a:ext cx="497440" cy="188704"/>
                          </a:xfrm>
                          <a:prstGeom prst="rect">
                            <a:avLst/>
                          </a:prstGeom>
                          <a:ln>
                            <a:noFill/>
                          </a:ln>
                        </wps:spPr>
                        <wps:txbx>
                          <w:txbxContent>
                            <w:p w14:paraId="2F8C350D" w14:textId="77777777" w:rsidR="007C4DA5" w:rsidRDefault="00296C83">
                              <w:pPr>
                                <w:spacing w:after="160" w:line="259" w:lineRule="auto"/>
                                <w:ind w:left="0" w:firstLine="0"/>
                              </w:pPr>
                              <w:r>
                                <w:rPr>
                                  <w:rFonts w:ascii="Arial" w:eastAsia="Arial" w:hAnsi="Arial" w:cs="Arial"/>
                                </w:rPr>
                                <w:t>Name:</w:t>
                              </w:r>
                            </w:p>
                          </w:txbxContent>
                        </wps:txbx>
                        <wps:bodyPr horzOverflow="overflow" vert="horz" lIns="0" tIns="0" rIns="0" bIns="0" rtlCol="0">
                          <a:noAutofit/>
                        </wps:bodyPr>
                      </wps:wsp>
                      <wps:wsp>
                        <wps:cNvPr id="1188" name="Rectangle 1188"/>
                        <wps:cNvSpPr/>
                        <wps:spPr>
                          <a:xfrm>
                            <a:off x="1464747" y="5492074"/>
                            <a:ext cx="535276" cy="188704"/>
                          </a:xfrm>
                          <a:prstGeom prst="rect">
                            <a:avLst/>
                          </a:prstGeom>
                          <a:ln>
                            <a:noFill/>
                          </a:ln>
                        </wps:spPr>
                        <wps:txbx>
                          <w:txbxContent>
                            <w:p w14:paraId="033533AE" w14:textId="77777777" w:rsidR="007C4DA5" w:rsidRDefault="00296C83">
                              <w:pPr>
                                <w:spacing w:after="160" w:line="259" w:lineRule="auto"/>
                                <w:ind w:left="0" w:firstLine="0"/>
                              </w:pPr>
                              <w:r>
                                <w:rPr>
                                  <w:rFonts w:ascii="Arial" w:eastAsia="Arial" w:hAnsi="Arial" w:cs="Arial"/>
                                </w:rPr>
                                <w:t>Phone:</w:t>
                              </w:r>
                            </w:p>
                          </w:txbxContent>
                        </wps:txbx>
                        <wps:bodyPr horzOverflow="overflow" vert="horz" lIns="0" tIns="0" rIns="0" bIns="0" rtlCol="0">
                          <a:noAutofit/>
                        </wps:bodyPr>
                      </wps:wsp>
                      <wps:wsp>
                        <wps:cNvPr id="1189" name="Rectangle 1189"/>
                        <wps:cNvSpPr/>
                        <wps:spPr>
                          <a:xfrm>
                            <a:off x="3059269" y="5492074"/>
                            <a:ext cx="469232" cy="188704"/>
                          </a:xfrm>
                          <a:prstGeom prst="rect">
                            <a:avLst/>
                          </a:prstGeom>
                          <a:ln>
                            <a:noFill/>
                          </a:ln>
                        </wps:spPr>
                        <wps:txbx>
                          <w:txbxContent>
                            <w:p w14:paraId="130FDEFA" w14:textId="77777777" w:rsidR="007C4DA5" w:rsidRDefault="00296C83">
                              <w:pPr>
                                <w:spacing w:after="160" w:line="259" w:lineRule="auto"/>
                                <w:ind w:left="0" w:firstLine="0"/>
                              </w:pPr>
                              <w:r>
                                <w:rPr>
                                  <w:rFonts w:ascii="Arial" w:eastAsia="Arial" w:hAnsi="Arial" w:cs="Arial"/>
                                </w:rPr>
                                <w:t>Email:</w:t>
                              </w:r>
                            </w:p>
                          </w:txbxContent>
                        </wps:txbx>
                        <wps:bodyPr horzOverflow="overflow" vert="horz" lIns="0" tIns="0" rIns="0" bIns="0" rtlCol="0">
                          <a:noAutofit/>
                        </wps:bodyPr>
                      </wps:wsp>
                      <wps:wsp>
                        <wps:cNvPr id="1190" name="Rectangle 1190"/>
                        <wps:cNvSpPr/>
                        <wps:spPr>
                          <a:xfrm>
                            <a:off x="63500" y="5741628"/>
                            <a:ext cx="1811560" cy="188704"/>
                          </a:xfrm>
                          <a:prstGeom prst="rect">
                            <a:avLst/>
                          </a:prstGeom>
                          <a:ln>
                            <a:noFill/>
                          </a:ln>
                        </wps:spPr>
                        <wps:txbx>
                          <w:txbxContent>
                            <w:p w14:paraId="3E72EA96" w14:textId="77777777" w:rsidR="007C4DA5" w:rsidRDefault="00296C83">
                              <w:pPr>
                                <w:spacing w:after="160" w:line="259" w:lineRule="auto"/>
                                <w:ind w:left="0" w:firstLine="0"/>
                              </w:pPr>
                              <w:r>
                                <w:rPr>
                                  <w:rFonts w:ascii="Arial" w:eastAsia="Arial" w:hAnsi="Arial" w:cs="Arial"/>
                                  <w:b/>
                                </w:rPr>
                                <w:t xml:space="preserve">Describe the incident: </w:t>
                              </w:r>
                            </w:p>
                          </w:txbxContent>
                        </wps:txbx>
                        <wps:bodyPr horzOverflow="overflow" vert="horz" lIns="0" tIns="0" rIns="0" bIns="0" rtlCol="0">
                          <a:noAutofit/>
                        </wps:bodyPr>
                      </wps:wsp>
                      <wps:wsp>
                        <wps:cNvPr id="1191" name="Rectangle 1191"/>
                        <wps:cNvSpPr/>
                        <wps:spPr>
                          <a:xfrm>
                            <a:off x="63500" y="6778239"/>
                            <a:ext cx="2450209" cy="188704"/>
                          </a:xfrm>
                          <a:prstGeom prst="rect">
                            <a:avLst/>
                          </a:prstGeom>
                          <a:ln>
                            <a:noFill/>
                          </a:ln>
                        </wps:spPr>
                        <wps:txbx>
                          <w:txbxContent>
                            <w:p w14:paraId="26E4D4C6" w14:textId="77777777" w:rsidR="007C4DA5" w:rsidRDefault="00296C83">
                              <w:pPr>
                                <w:spacing w:after="160" w:line="259" w:lineRule="auto"/>
                                <w:ind w:left="0" w:firstLine="0"/>
                              </w:pPr>
                              <w:r>
                                <w:rPr>
                                  <w:rFonts w:ascii="Arial" w:eastAsia="Arial" w:hAnsi="Arial" w:cs="Arial"/>
                                  <w:b/>
                                </w:rPr>
                                <w:t xml:space="preserve">Describe any illness or injury: </w:t>
                              </w:r>
                            </w:p>
                          </w:txbxContent>
                        </wps:txbx>
                        <wps:bodyPr horzOverflow="overflow" vert="horz" lIns="0" tIns="0" rIns="0" bIns="0" rtlCol="0">
                          <a:noAutofit/>
                        </wps:bodyPr>
                      </wps:wsp>
                      <wps:wsp>
                        <wps:cNvPr id="1192" name="Rectangle 1192"/>
                        <wps:cNvSpPr/>
                        <wps:spPr>
                          <a:xfrm>
                            <a:off x="1905762" y="6778239"/>
                            <a:ext cx="46957" cy="188704"/>
                          </a:xfrm>
                          <a:prstGeom prst="rect">
                            <a:avLst/>
                          </a:prstGeom>
                          <a:ln>
                            <a:noFill/>
                          </a:ln>
                        </wps:spPr>
                        <wps:txbx>
                          <w:txbxContent>
                            <w:p w14:paraId="6C10E433" w14:textId="77777777" w:rsidR="007C4DA5" w:rsidRDefault="00296C8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93" name="Rectangle 1193"/>
                        <wps:cNvSpPr/>
                        <wps:spPr>
                          <a:xfrm>
                            <a:off x="1941068" y="6778239"/>
                            <a:ext cx="3211148" cy="188704"/>
                          </a:xfrm>
                          <a:prstGeom prst="rect">
                            <a:avLst/>
                          </a:prstGeom>
                          <a:ln>
                            <a:noFill/>
                          </a:ln>
                        </wps:spPr>
                        <wps:txbx>
                          <w:txbxContent>
                            <w:p w14:paraId="6AE305CA" w14:textId="77777777" w:rsidR="007C4DA5" w:rsidRDefault="00296C83">
                              <w:pPr>
                                <w:spacing w:after="160" w:line="259" w:lineRule="auto"/>
                                <w:ind w:left="0" w:firstLine="0"/>
                              </w:pPr>
                              <w:r>
                                <w:rPr>
                                  <w:rFonts w:ascii="Arial" w:eastAsia="Arial" w:hAnsi="Arial" w:cs="Arial"/>
                                  <w:i/>
                                </w:rPr>
                                <w:t>What part of the body is affected and how?</w:t>
                              </w:r>
                            </w:p>
                          </w:txbxContent>
                        </wps:txbx>
                        <wps:bodyPr horzOverflow="overflow" vert="horz" lIns="0" tIns="0" rIns="0" bIns="0" rtlCol="0">
                          <a:noAutofit/>
                        </wps:bodyPr>
                      </wps:wsp>
                      <wps:wsp>
                        <wps:cNvPr id="1194" name="Shape 1194"/>
                        <wps:cNvSpPr/>
                        <wps:spPr>
                          <a:xfrm>
                            <a:off x="586176" y="2812070"/>
                            <a:ext cx="0" cy="274955"/>
                          </a:xfrm>
                          <a:custGeom>
                            <a:avLst/>
                            <a:gdLst/>
                            <a:ahLst/>
                            <a:cxnLst/>
                            <a:rect l="0" t="0" r="0" b="0"/>
                            <a:pathLst>
                              <a:path h="274955">
                                <a:moveTo>
                                  <a:pt x="0" y="0"/>
                                </a:moveTo>
                                <a:lnTo>
                                  <a:pt x="0" y="274955"/>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5" name="Shape 1195"/>
                        <wps:cNvSpPr/>
                        <wps:spPr>
                          <a:xfrm>
                            <a:off x="586176" y="4385600"/>
                            <a:ext cx="0" cy="274955"/>
                          </a:xfrm>
                          <a:custGeom>
                            <a:avLst/>
                            <a:gdLst/>
                            <a:ahLst/>
                            <a:cxnLst/>
                            <a:rect l="0" t="0" r="0" b="0"/>
                            <a:pathLst>
                              <a:path h="274955">
                                <a:moveTo>
                                  <a:pt x="0" y="0"/>
                                </a:moveTo>
                                <a:lnTo>
                                  <a:pt x="0" y="274955"/>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6" name="Shape 1196"/>
                        <wps:cNvSpPr/>
                        <wps:spPr>
                          <a:xfrm>
                            <a:off x="1407597" y="586740"/>
                            <a:ext cx="0" cy="274955"/>
                          </a:xfrm>
                          <a:custGeom>
                            <a:avLst/>
                            <a:gdLst/>
                            <a:ahLst/>
                            <a:cxnLst/>
                            <a:rect l="0" t="0" r="0" b="0"/>
                            <a:pathLst>
                              <a:path h="274955">
                                <a:moveTo>
                                  <a:pt x="0" y="0"/>
                                </a:moveTo>
                                <a:lnTo>
                                  <a:pt x="0" y="274955"/>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7" name="Shape 1197"/>
                        <wps:cNvSpPr/>
                        <wps:spPr>
                          <a:xfrm>
                            <a:off x="1407597" y="4897701"/>
                            <a:ext cx="0" cy="799465"/>
                          </a:xfrm>
                          <a:custGeom>
                            <a:avLst/>
                            <a:gdLst/>
                            <a:ahLst/>
                            <a:cxnLst/>
                            <a:rect l="0" t="0" r="0" b="0"/>
                            <a:pathLst>
                              <a:path h="799465">
                                <a:moveTo>
                                  <a:pt x="0" y="0"/>
                                </a:moveTo>
                                <a:lnTo>
                                  <a:pt x="0" y="799465"/>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8" name="Shape 1198"/>
                        <wps:cNvSpPr/>
                        <wps:spPr>
                          <a:xfrm>
                            <a:off x="3002119" y="586740"/>
                            <a:ext cx="0" cy="274955"/>
                          </a:xfrm>
                          <a:custGeom>
                            <a:avLst/>
                            <a:gdLst/>
                            <a:ahLst/>
                            <a:cxnLst/>
                            <a:rect l="0" t="0" r="0" b="0"/>
                            <a:pathLst>
                              <a:path h="274955">
                                <a:moveTo>
                                  <a:pt x="0" y="0"/>
                                </a:moveTo>
                                <a:lnTo>
                                  <a:pt x="0" y="274955"/>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9" name="Shape 1199"/>
                        <wps:cNvSpPr/>
                        <wps:spPr>
                          <a:xfrm>
                            <a:off x="3002119" y="1361095"/>
                            <a:ext cx="0" cy="530860"/>
                          </a:xfrm>
                          <a:custGeom>
                            <a:avLst/>
                            <a:gdLst/>
                            <a:ahLst/>
                            <a:cxnLst/>
                            <a:rect l="0" t="0" r="0" b="0"/>
                            <a:pathLst>
                              <a:path h="530860">
                                <a:moveTo>
                                  <a:pt x="0" y="0"/>
                                </a:moveTo>
                                <a:lnTo>
                                  <a:pt x="0" y="53086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0" name="Shape 1200"/>
                        <wps:cNvSpPr/>
                        <wps:spPr>
                          <a:xfrm>
                            <a:off x="3002119" y="2549815"/>
                            <a:ext cx="0" cy="537210"/>
                          </a:xfrm>
                          <a:custGeom>
                            <a:avLst/>
                            <a:gdLst/>
                            <a:ahLst/>
                            <a:cxnLst/>
                            <a:rect l="0" t="0" r="0" b="0"/>
                            <a:pathLst>
                              <a:path h="537210">
                                <a:moveTo>
                                  <a:pt x="0" y="0"/>
                                </a:moveTo>
                                <a:lnTo>
                                  <a:pt x="0" y="53721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1" name="Shape 1201"/>
                        <wps:cNvSpPr/>
                        <wps:spPr>
                          <a:xfrm>
                            <a:off x="3002119" y="3336580"/>
                            <a:ext cx="0" cy="537210"/>
                          </a:xfrm>
                          <a:custGeom>
                            <a:avLst/>
                            <a:gdLst/>
                            <a:ahLst/>
                            <a:cxnLst/>
                            <a:rect l="0" t="0" r="0" b="0"/>
                            <a:pathLst>
                              <a:path h="537210">
                                <a:moveTo>
                                  <a:pt x="0" y="0"/>
                                </a:moveTo>
                                <a:lnTo>
                                  <a:pt x="0" y="53721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2" name="Shape 1202"/>
                        <wps:cNvSpPr/>
                        <wps:spPr>
                          <a:xfrm>
                            <a:off x="3002119" y="4123345"/>
                            <a:ext cx="0" cy="537210"/>
                          </a:xfrm>
                          <a:custGeom>
                            <a:avLst/>
                            <a:gdLst/>
                            <a:ahLst/>
                            <a:cxnLst/>
                            <a:rect l="0" t="0" r="0" b="0"/>
                            <a:pathLst>
                              <a:path h="537210">
                                <a:moveTo>
                                  <a:pt x="0" y="0"/>
                                </a:moveTo>
                                <a:lnTo>
                                  <a:pt x="0" y="53721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3" name="Shape 1203"/>
                        <wps:cNvSpPr/>
                        <wps:spPr>
                          <a:xfrm>
                            <a:off x="3002119" y="4897701"/>
                            <a:ext cx="0" cy="799465"/>
                          </a:xfrm>
                          <a:custGeom>
                            <a:avLst/>
                            <a:gdLst/>
                            <a:ahLst/>
                            <a:cxnLst/>
                            <a:rect l="0" t="0" r="0" b="0"/>
                            <a:pathLst>
                              <a:path h="799465">
                                <a:moveTo>
                                  <a:pt x="0" y="0"/>
                                </a:moveTo>
                                <a:lnTo>
                                  <a:pt x="0" y="799465"/>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4" name="Shape 1204"/>
                        <wps:cNvSpPr/>
                        <wps:spPr>
                          <a:xfrm>
                            <a:off x="0" y="33083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5" name="Shape 1205"/>
                        <wps:cNvSpPr/>
                        <wps:spPr>
                          <a:xfrm>
                            <a:off x="0" y="59309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6" name="Shape 1206"/>
                        <wps:cNvSpPr/>
                        <wps:spPr>
                          <a:xfrm>
                            <a:off x="0" y="85534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7" name="Shape 1207"/>
                        <wps:cNvSpPr/>
                        <wps:spPr>
                          <a:xfrm>
                            <a:off x="0" y="111760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8" name="Shape 1208"/>
                        <wps:cNvSpPr/>
                        <wps:spPr>
                          <a:xfrm>
                            <a:off x="0" y="136744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09" name="Shape 1209"/>
                        <wps:cNvSpPr/>
                        <wps:spPr>
                          <a:xfrm>
                            <a:off x="0" y="162970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0" name="Shape 1210"/>
                        <wps:cNvSpPr/>
                        <wps:spPr>
                          <a:xfrm>
                            <a:off x="0" y="1891954"/>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1" name="Shape 1211"/>
                        <wps:cNvSpPr/>
                        <wps:spPr>
                          <a:xfrm>
                            <a:off x="0" y="229391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2" name="Shape 1212"/>
                        <wps:cNvSpPr/>
                        <wps:spPr>
                          <a:xfrm>
                            <a:off x="0" y="255616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3" name="Shape 1213"/>
                        <wps:cNvSpPr/>
                        <wps:spPr>
                          <a:xfrm>
                            <a:off x="0" y="281842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4" name="Shape 1214"/>
                        <wps:cNvSpPr/>
                        <wps:spPr>
                          <a:xfrm>
                            <a:off x="0" y="308067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5" name="Shape 1215"/>
                        <wps:cNvSpPr/>
                        <wps:spPr>
                          <a:xfrm>
                            <a:off x="0" y="334293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6" name="Shape 1216"/>
                        <wps:cNvSpPr/>
                        <wps:spPr>
                          <a:xfrm>
                            <a:off x="0" y="360518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7" name="Shape 1217"/>
                        <wps:cNvSpPr/>
                        <wps:spPr>
                          <a:xfrm>
                            <a:off x="0" y="386744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8" name="Shape 1218"/>
                        <wps:cNvSpPr/>
                        <wps:spPr>
                          <a:xfrm>
                            <a:off x="0" y="412969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19" name="Shape 1219"/>
                        <wps:cNvSpPr/>
                        <wps:spPr>
                          <a:xfrm>
                            <a:off x="0" y="439195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0" name="Shape 1220"/>
                        <wps:cNvSpPr/>
                        <wps:spPr>
                          <a:xfrm>
                            <a:off x="0" y="465420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1" name="Shape 1221"/>
                        <wps:cNvSpPr/>
                        <wps:spPr>
                          <a:xfrm>
                            <a:off x="0" y="4904051"/>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2" name="Shape 1222"/>
                        <wps:cNvSpPr/>
                        <wps:spPr>
                          <a:xfrm>
                            <a:off x="0" y="5166306"/>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3" name="Shape 1223"/>
                        <wps:cNvSpPr/>
                        <wps:spPr>
                          <a:xfrm>
                            <a:off x="0" y="5428561"/>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4" name="Shape 1224"/>
                        <wps:cNvSpPr/>
                        <wps:spPr>
                          <a:xfrm>
                            <a:off x="0" y="5690816"/>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5" name="Shape 1225"/>
                        <wps:cNvSpPr/>
                        <wps:spPr>
                          <a:xfrm>
                            <a:off x="0" y="594066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6" name="Shape 1226"/>
                        <wps:cNvSpPr/>
                        <wps:spPr>
                          <a:xfrm>
                            <a:off x="0" y="620291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7" name="Shape 1227"/>
                        <wps:cNvSpPr/>
                        <wps:spPr>
                          <a:xfrm>
                            <a:off x="0" y="6465171"/>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8" name="Shape 1228"/>
                        <wps:cNvSpPr/>
                        <wps:spPr>
                          <a:xfrm>
                            <a:off x="0" y="6727425"/>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29" name="Shape 1229"/>
                        <wps:cNvSpPr/>
                        <wps:spPr>
                          <a:xfrm>
                            <a:off x="0" y="6977271"/>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30" name="Shape 1230"/>
                        <wps:cNvSpPr/>
                        <wps:spPr>
                          <a:xfrm>
                            <a:off x="0" y="7239526"/>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31" name="Shape 1231"/>
                        <wps:cNvSpPr/>
                        <wps:spPr>
                          <a:xfrm>
                            <a:off x="0" y="7501781"/>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32" name="Shape 1232"/>
                        <wps:cNvSpPr/>
                        <wps:spPr>
                          <a:xfrm>
                            <a:off x="6350" y="0"/>
                            <a:ext cx="0" cy="7508126"/>
                          </a:xfrm>
                          <a:custGeom>
                            <a:avLst/>
                            <a:gdLst/>
                            <a:ahLst/>
                            <a:cxnLst/>
                            <a:rect l="0" t="0" r="0" b="0"/>
                            <a:pathLst>
                              <a:path h="7508126">
                                <a:moveTo>
                                  <a:pt x="0" y="0"/>
                                </a:moveTo>
                                <a:lnTo>
                                  <a:pt x="0" y="7508126"/>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33" name="Shape 1233"/>
                        <wps:cNvSpPr/>
                        <wps:spPr>
                          <a:xfrm>
                            <a:off x="6783070" y="0"/>
                            <a:ext cx="0" cy="7508126"/>
                          </a:xfrm>
                          <a:custGeom>
                            <a:avLst/>
                            <a:gdLst/>
                            <a:ahLst/>
                            <a:cxnLst/>
                            <a:rect l="0" t="0" r="0" b="0"/>
                            <a:pathLst>
                              <a:path h="7508126">
                                <a:moveTo>
                                  <a:pt x="0" y="0"/>
                                </a:moveTo>
                                <a:lnTo>
                                  <a:pt x="0" y="7508126"/>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34" name="Shape 1234"/>
                        <wps:cNvSpPr/>
                        <wps:spPr>
                          <a:xfrm>
                            <a:off x="0" y="6350"/>
                            <a:ext cx="6789420" cy="0"/>
                          </a:xfrm>
                          <a:custGeom>
                            <a:avLst/>
                            <a:gdLst/>
                            <a:ahLst/>
                            <a:cxnLst/>
                            <a:rect l="0" t="0" r="0" b="0"/>
                            <a:pathLst>
                              <a:path w="6789420">
                                <a:moveTo>
                                  <a:pt x="0" y="0"/>
                                </a:moveTo>
                                <a:lnTo>
                                  <a:pt x="67894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681" style="width:534.6pt;height:591.191pt;mso-position-horizontal-relative:char;mso-position-vertical-relative:line" coordsize="67894,75081">
                <v:shape id="Shape 18564" style="position:absolute;width:67767;height:2622;left:63;top:3308;" coordsize="6776720,262255" path="m0,0l6776720,0l6776720,262255l0,262255l0,0">
                  <v:stroke weight="0pt" endcap="flat" joinstyle="miter" miterlimit="10" on="false" color="#000000" opacity="0"/>
                  <v:fill on="true" color="#d9d9d9"/>
                </v:shape>
                <v:shape id="Shape 18565" style="position:absolute;width:14012;height:2622;left:63;top:5930;" coordsize="1401242,262255" path="m0,0l1401242,0l1401242,262255l0,262255l0,0">
                  <v:stroke weight="0pt" endcap="flat" joinstyle="miter" miterlimit="10" on="false" color="#000000" opacity="0"/>
                  <v:fill on="true" color="#fdfffd"/>
                </v:shape>
                <v:shape id="Shape 18566" style="position:absolute;width:15945;height:2622;left:14075;top:5930;" coordsize="1594523,262255" path="m0,0l1594523,0l1594523,262255l0,262255l0,0">
                  <v:stroke weight="0pt" endcap="flat" joinstyle="miter" miterlimit="10" on="false" color="#000000" opacity="0"/>
                  <v:fill on="true" color="#fdfffd"/>
                </v:shape>
                <v:shape id="Shape 18567" style="position:absolute;width:37809;height:2622;left:30021;top:5930;" coordsize="3780955,262255" path="m0,0l3780955,0l3780955,262255l0,262255l0,0">
                  <v:stroke weight="0pt" endcap="flat" joinstyle="miter" miterlimit="10" on="false" color="#000000" opacity="0"/>
                  <v:fill on="true" color="#fdfffd"/>
                </v:shape>
                <v:shape id="Shape 18568" style="position:absolute;width:67767;height:2622;left:63;top:8553;" coordsize="6776720,262255" path="m0,0l6776720,0l6776720,262255l0,262255l0,0">
                  <v:stroke weight="0pt" endcap="flat" joinstyle="miter" miterlimit="10" on="false" color="#000000" opacity="0"/>
                  <v:fill on="true" color="#d9d9d9"/>
                </v:shape>
                <v:shape id="Shape 18569" style="position:absolute;width:29957;height:2622;left:63;top:13674;" coordsize="2995765,262255" path="m0,0l2995765,0l2995765,262255l0,262255l0,0">
                  <v:stroke weight="0pt" endcap="flat" joinstyle="miter" miterlimit="10" on="false" color="#000000" opacity="0"/>
                  <v:fill on="true" color="#e7eaf4"/>
                </v:shape>
                <v:shape id="Shape 18570" style="position:absolute;width:37809;height:2622;left:30021;top:13674;" coordsize="3780955,262255" path="m0,0l3780955,0l3780955,262255l0,262255l0,0">
                  <v:stroke weight="0pt" endcap="flat" joinstyle="miter" miterlimit="10" on="false" color="#000000" opacity="0"/>
                  <v:fill on="true" color="#e7eaf4"/>
                </v:shape>
                <v:shape id="Shape 18571" style="position:absolute;width:14012;height:4019;left:63;top:18919;" coordsize="1401242,401955" path="m0,0l1401242,0l1401242,401955l0,401955l0,0">
                  <v:stroke weight="0pt" endcap="flat" joinstyle="miter" miterlimit="10" on="false" color="#000000" opacity="0"/>
                  <v:fill on="true" color="#e7eaf4"/>
                </v:shape>
                <v:shape id="Shape 18572" style="position:absolute;width:5798;height:4019;left:14075;top:18919;" coordsize="579831,401955" path="m0,0l579831,0l579831,401955l0,401955l0,0">
                  <v:stroke weight="0pt" endcap="flat" joinstyle="miter" miterlimit="10" on="false" color="#000000" opacity="0"/>
                  <v:fill on="true" color="#e7eaf4"/>
                </v:shape>
                <v:shape id="Shape 18573" style="position:absolute;width:10146;height:4019;left:19874;top:18919;" coordsize="1014692,401955" path="m0,0l1014692,0l1014692,401955l0,401955l0,0">
                  <v:stroke weight="0pt" endcap="flat" joinstyle="miter" miterlimit="10" on="false" color="#000000" opacity="0"/>
                  <v:fill on="true" color="#e7eaf4"/>
                </v:shape>
                <v:shape id="Shape 18574" style="position:absolute;width:37809;height:4019;left:30021;top:18919;" coordsize="3780955,401955" path="m0,0l3780955,0l3780955,401955l0,401955l0,0">
                  <v:stroke weight="0pt" endcap="flat" joinstyle="miter" miterlimit="10" on="false" color="#000000" opacity="0"/>
                  <v:fill on="true" color="#e7eaf4"/>
                </v:shape>
                <v:shape id="Shape 18575" style="position:absolute;width:67767;height:2622;left:63;top:22939;" coordsize="6776720,262255" path="m0,0l6776720,0l6776720,262255l0,262255l0,0">
                  <v:stroke weight="0pt" endcap="flat" joinstyle="miter" miterlimit="10" on="false" color="#000000" opacity="0"/>
                  <v:fill on="true" color="#d9d9d9"/>
                </v:shape>
                <v:shape id="Shape 18576" style="position:absolute;width:29957;height:2622;left:63;top:25561;" coordsize="2995765,262255" path="m0,0l2995765,0l2995765,262255l0,262255l0,0">
                  <v:stroke weight="0pt" endcap="flat" joinstyle="miter" miterlimit="10" on="false" color="#000000" opacity="0"/>
                  <v:fill on="true" color="#e7eaf4"/>
                </v:shape>
                <v:shape id="Shape 18577" style="position:absolute;width:37809;height:2622;left:30021;top:25561;" coordsize="3780955,262255" path="m0,0l3780955,0l3780955,262255l0,262255l0,0">
                  <v:stroke weight="0pt" endcap="flat" joinstyle="miter" miterlimit="10" on="false" color="#000000" opacity="0"/>
                  <v:fill on="true" color="#e7eaf4"/>
                </v:shape>
                <v:shape id="Shape 18578" style="position:absolute;width:5798;height:2622;left:63;top:28184;" coordsize="579831,262255" path="m0,0l579831,0l579831,262255l0,262255l0,0">
                  <v:stroke weight="0pt" endcap="flat" joinstyle="miter" miterlimit="10" on="false" color="#000000" opacity="0"/>
                  <v:fill on="true" color="#fdfffd"/>
                </v:shape>
                <v:shape id="Shape 18579" style="position:absolute;width:24159;height:2622;left:5861;top:28184;" coordsize="2415946,262255" path="m0,0l2415946,0l2415946,262255l0,262255l0,0">
                  <v:stroke weight="0pt" endcap="flat" joinstyle="miter" miterlimit="10" on="false" color="#000000" opacity="0"/>
                  <v:fill on="true" color="#fdfffd"/>
                </v:shape>
                <v:shape id="Shape 18580" style="position:absolute;width:37809;height:2622;left:30021;top:28184;" coordsize="3780955,262255" path="m0,0l3780955,0l3780955,262255l0,262255l0,0">
                  <v:stroke weight="0pt" endcap="flat" joinstyle="miter" miterlimit="10" on="false" color="#000000" opacity="0"/>
                  <v:fill on="true" color="#fdfffd"/>
                </v:shape>
                <v:shape id="Shape 18581" style="position:absolute;width:67767;height:2622;left:63;top:30806;" coordsize="6776720,262255" path="m0,0l6776720,0l6776720,262255l0,262255l0,0">
                  <v:stroke weight="0pt" endcap="flat" joinstyle="miter" miterlimit="10" on="false" color="#000000" opacity="0"/>
                  <v:fill on="true" color="#d9d9d9"/>
                </v:shape>
                <v:shape id="Shape 18582" style="position:absolute;width:29957;height:2622;left:63;top:33429;" coordsize="2995765,262255" path="m0,0l2995765,0l2995765,262255l0,262255l0,0">
                  <v:stroke weight="0pt" endcap="flat" joinstyle="miter" miterlimit="10" on="false" color="#000000" opacity="0"/>
                  <v:fill on="true" color="#fdfffd"/>
                </v:shape>
                <v:shape id="Shape 18583" style="position:absolute;width:37809;height:2622;left:30021;top:33429;" coordsize="3780955,262255" path="m0,0l3780955,0l3780955,262255l0,262255l0,0">
                  <v:stroke weight="0pt" endcap="flat" joinstyle="miter" miterlimit="10" on="false" color="#000000" opacity="0"/>
                  <v:fill on="true" color="#fdfffd"/>
                </v:shape>
                <v:shape id="Shape 18584" style="position:absolute;width:5798;height:2622;left:63;top:36051;" coordsize="579831,262255" path="m0,0l579831,0l579831,262255l0,262255l0,0">
                  <v:stroke weight="0pt" endcap="flat" joinstyle="miter" miterlimit="10" on="false" color="#000000" opacity="0"/>
                  <v:fill on="true" color="#e7eaf4"/>
                </v:shape>
                <v:shape id="Shape 18585" style="position:absolute;width:24159;height:2622;left:5861;top:36051;" coordsize="2415946,262255" path="m0,0l2415946,0l2415946,262255l0,262255l0,0">
                  <v:stroke weight="0pt" endcap="flat" joinstyle="miter" miterlimit="10" on="false" color="#000000" opacity="0"/>
                  <v:fill on="true" color="#e7eaf4"/>
                </v:shape>
                <v:shape id="Shape 18586" style="position:absolute;width:37809;height:2622;left:30021;top:36051;" coordsize="3780955,262255" path="m0,0l3780955,0l3780955,262255l0,262255l0,0">
                  <v:stroke weight="0pt" endcap="flat" joinstyle="miter" miterlimit="10" on="false" color="#000000" opacity="0"/>
                  <v:fill on="true" color="#e7eaf4"/>
                </v:shape>
                <v:shape id="Shape 18587" style="position:absolute;width:67767;height:2622;left:63;top:38674;" coordsize="6776720,262255" path="m0,0l6776720,0l6776720,262255l0,262255l0,0">
                  <v:stroke weight="0pt" endcap="flat" joinstyle="miter" miterlimit="10" on="false" color="#000000" opacity="0"/>
                  <v:fill on="true" color="#d9d9d9"/>
                </v:shape>
                <v:shape id="Shape 18588" style="position:absolute;width:29957;height:2622;left:63;top:41296;" coordsize="2995765,262255" path="m0,0l2995765,0l2995765,262255l0,262255l0,0">
                  <v:stroke weight="0pt" endcap="flat" joinstyle="miter" miterlimit="10" on="false" color="#000000" opacity="0"/>
                  <v:fill on="true" color="#e7eaf4"/>
                </v:shape>
                <v:shape id="Shape 18589" style="position:absolute;width:37809;height:2622;left:30021;top:41296;" coordsize="3780955,262255" path="m0,0l3780955,0l3780955,262255l0,262255l0,0">
                  <v:stroke weight="0pt" endcap="flat" joinstyle="miter" miterlimit="10" on="false" color="#000000" opacity="0"/>
                  <v:fill on="true" color="#e7eaf4"/>
                </v:shape>
                <v:shape id="Shape 18590" style="position:absolute;width:67767;height:2498;left:63;top:46541;" coordsize="6776720,249847" path="m0,0l6776720,0l6776720,249847l0,249847l0,0">
                  <v:stroke weight="0pt" endcap="flat" joinstyle="miter" miterlimit="10" on="false" color="#000000" opacity="0"/>
                  <v:fill on="true" color="#d9d9d9"/>
                </v:shape>
                <v:shape id="Shape 18591" style="position:absolute;width:5798;height:2622;left:63;top:49040;" coordsize="579831,262255" path="m0,0l579831,0l579831,262255l0,262255l0,0">
                  <v:stroke weight="0pt" endcap="flat" joinstyle="miter" miterlimit="10" on="false" color="#000000" opacity="0"/>
                  <v:fill on="true" color="#fdfffd"/>
                </v:shape>
                <v:shape id="Shape 18592" style="position:absolute;width:8214;height:2622;left:5861;top:49040;" coordsize="821423,262255" path="m0,0l821423,0l821423,262255l0,262255l0,0">
                  <v:stroke weight="0pt" endcap="flat" joinstyle="miter" miterlimit="10" on="false" color="#000000" opacity="0"/>
                  <v:fill on="true" color="#fdfffd"/>
                </v:shape>
                <v:shape id="Shape 18593" style="position:absolute;width:5798;height:2622;left:14075;top:49040;" coordsize="579831,262255" path="m0,0l579831,0l579831,262255l0,262255l0,0">
                  <v:stroke weight="0pt" endcap="flat" joinstyle="miter" miterlimit="10" on="false" color="#000000" opacity="0"/>
                  <v:fill on="true" color="#fdfffd"/>
                </v:shape>
                <v:shape id="Shape 18594" style="position:absolute;width:10146;height:2622;left:19874;top:49040;" coordsize="1014692,262255" path="m0,0l1014692,0l1014692,262255l0,262255l0,0">
                  <v:stroke weight="0pt" endcap="flat" joinstyle="miter" miterlimit="10" on="false" color="#000000" opacity="0"/>
                  <v:fill on="true" color="#fdfffd"/>
                </v:shape>
                <v:shape id="Shape 18595" style="position:absolute;width:37809;height:2622;left:30021;top:49040;" coordsize="3780955,262255" path="m0,0l3780955,0l3780955,262255l0,262255l0,0">
                  <v:stroke weight="0pt" endcap="flat" joinstyle="miter" miterlimit="10" on="false" color="#000000" opacity="0"/>
                  <v:fill on="true" color="#fdfffd"/>
                </v:shape>
                <v:shape id="Shape 18596" style="position:absolute;width:5798;height:2622;left:63;top:51663;" coordsize="579831,262255" path="m0,0l579831,0l579831,262255l0,262255l0,0">
                  <v:stroke weight="0pt" endcap="flat" joinstyle="miter" miterlimit="10" on="false" color="#000000" opacity="0"/>
                  <v:fill on="true" color="#e7eaf4"/>
                </v:shape>
                <v:shape id="Shape 18597" style="position:absolute;width:8214;height:2622;left:5861;top:51663;" coordsize="821423,262255" path="m0,0l821423,0l821423,262255l0,262255l0,0">
                  <v:stroke weight="0pt" endcap="flat" joinstyle="miter" miterlimit="10" on="false" color="#000000" opacity="0"/>
                  <v:fill on="true" color="#e7eaf4"/>
                </v:shape>
                <v:shape id="Shape 18598" style="position:absolute;width:5798;height:2622;left:14075;top:51663;" coordsize="579831,262255" path="m0,0l579831,0l579831,262255l0,262255l0,0">
                  <v:stroke weight="0pt" endcap="flat" joinstyle="miter" miterlimit="10" on="false" color="#000000" opacity="0"/>
                  <v:fill on="true" color="#e7eaf4"/>
                </v:shape>
                <v:shape id="Shape 18599" style="position:absolute;width:10146;height:2622;left:19874;top:51663;" coordsize="1014692,262255" path="m0,0l1014692,0l1014692,262255l0,262255l0,0">
                  <v:stroke weight="0pt" endcap="flat" joinstyle="miter" miterlimit="10" on="false" color="#000000" opacity="0"/>
                  <v:fill on="true" color="#e7eaf4"/>
                </v:shape>
                <v:shape id="Shape 18600" style="position:absolute;width:37809;height:2622;left:30021;top:51663;" coordsize="3780955,262255" path="m0,0l3780955,0l3780955,262255l0,262255l0,0">
                  <v:stroke weight="0pt" endcap="flat" joinstyle="miter" miterlimit="10" on="false" color="#000000" opacity="0"/>
                  <v:fill on="true" color="#e7eaf4"/>
                </v:shape>
                <v:shape id="Shape 18601" style="position:absolute;width:5798;height:2622;left:63;top:54285;" coordsize="579831,262255" path="m0,0l579831,0l579831,262255l0,262255l0,0">
                  <v:stroke weight="0pt" endcap="flat" joinstyle="miter" miterlimit="10" on="false" color="#000000" opacity="0"/>
                  <v:fill on="true" color="#fdfffd"/>
                </v:shape>
                <v:shape id="Shape 18602" style="position:absolute;width:8214;height:2622;left:5861;top:54285;" coordsize="821423,262255" path="m0,0l821423,0l821423,262255l0,262255l0,0">
                  <v:stroke weight="0pt" endcap="flat" joinstyle="miter" miterlimit="10" on="false" color="#000000" opacity="0"/>
                  <v:fill on="true" color="#fdfffd"/>
                </v:shape>
                <v:shape id="Shape 18603" style="position:absolute;width:5798;height:2622;left:14075;top:54285;" coordsize="579831,262255" path="m0,0l579831,0l579831,262255l0,262255l0,0">
                  <v:stroke weight="0pt" endcap="flat" joinstyle="miter" miterlimit="10" on="false" color="#000000" opacity="0"/>
                  <v:fill on="true" color="#fdfffd"/>
                </v:shape>
                <v:shape id="Shape 18604" style="position:absolute;width:10146;height:2622;left:19874;top:54285;" coordsize="1014692,262255" path="m0,0l1014692,0l1014692,262255l0,262255l0,0">
                  <v:stroke weight="0pt" endcap="flat" joinstyle="miter" miterlimit="10" on="false" color="#000000" opacity="0"/>
                  <v:fill on="true" color="#fdfffd"/>
                </v:shape>
                <v:shape id="Shape 18605" style="position:absolute;width:37809;height:2622;left:30021;top:54285;" coordsize="3780955,262255" path="m0,0l3780955,0l3780955,262255l0,262255l0,0">
                  <v:stroke weight="0pt" endcap="flat" joinstyle="miter" miterlimit="10" on="false" color="#000000" opacity="0"/>
                  <v:fill on="true" color="#fdfffd"/>
                </v:shape>
                <v:shape id="Shape 18606" style="position:absolute;width:67767;height:2498;left:63;top:56908;" coordsize="6776720,249847" path="m0,0l6776720,0l6776720,249847l0,249847l0,0">
                  <v:stroke weight="0pt" endcap="flat" joinstyle="miter" miterlimit="10" on="false" color="#000000" opacity="0"/>
                  <v:fill on="true" color="#d9d9d9"/>
                </v:shape>
                <v:shape id="Shape 18607" style="position:absolute;width:67767;height:2622;left:63;top:62029;" coordsize="6776720,262255" path="m0,0l6776720,0l6776720,262255l0,262255l0,0">
                  <v:stroke weight="0pt" endcap="flat" joinstyle="miter" miterlimit="10" on="false" color="#000000" opacity="0"/>
                  <v:fill on="true" color="#e7eaf4"/>
                </v:shape>
                <v:shape id="Shape 18608" style="position:absolute;width:67767;height:2622;left:63;top:64651;" coordsize="6776720,262255" path="m0,0l6776720,0l6776720,262255l0,262255l0,0">
                  <v:stroke weight="0pt" endcap="flat" joinstyle="miter" miterlimit="10" on="false" color="#000000" opacity="0"/>
                  <v:fill on="true" color="#fdfffd"/>
                </v:shape>
                <v:shape id="Shape 18609" style="position:absolute;width:67767;height:2498;left:63;top:67274;" coordsize="6776720,249847" path="m0,0l6776720,0l6776720,249847l0,249847l0,0">
                  <v:stroke weight="0pt" endcap="flat" joinstyle="miter" miterlimit="10" on="false" color="#000000" opacity="0"/>
                  <v:fill on="true" color="#d9d9d9"/>
                </v:shape>
                <v:shape id="Shape 18610" style="position:absolute;width:67767;height:2622;left:63;top:69772;" coordsize="6776720,262255" path="m0,0l6776720,0l6776720,262255l0,262255l0,0">
                  <v:stroke weight="0pt" endcap="flat" joinstyle="miter" miterlimit="10" on="false" color="#000000" opacity="0"/>
                  <v:fill on="true" color="#fdfffd"/>
                </v:shape>
                <v:shape id="Shape 18611" style="position:absolute;width:67767;height:2622;left:63;top:72395;" coordsize="6776720,262255" path="m0,0l6776720,0l6776720,262255l0,262255l0,0">
                  <v:stroke weight="0pt" endcap="flat" joinstyle="miter" miterlimit="10" on="false" color="#000000" opacity="0"/>
                  <v:fill on="true" color="#e7eaf4"/>
                </v:shape>
                <v:rect id="Rectangle 1150" style="position:absolute;width:17343;height:2641;left:27427;top:749;" filled="f" stroked="f">
                  <v:textbox inset="0,0,0,0">
                    <w:txbxContent>
                      <w:p>
                        <w:pPr>
                          <w:spacing w:before="0" w:after="160" w:line="259" w:lineRule="auto"/>
                          <w:ind w:left="0" w:firstLine="0"/>
                        </w:pPr>
                        <w:r>
                          <w:rPr>
                            <w:rFonts w:cs="Arial" w:hAnsi="Arial" w:eastAsia="Arial" w:ascii="Arial"/>
                            <w:b w:val="1"/>
                            <w:sz w:val="28"/>
                          </w:rPr>
                          <w:t xml:space="preserve">Incident Report</w:t>
                        </w:r>
                      </w:p>
                    </w:txbxContent>
                  </v:textbox>
                </v:rect>
                <v:rect id="Rectangle 1151" style="position:absolute;width:18303;height:1887;left:635;top:3943;" filled="f" stroked="f">
                  <v:textbox inset="0,0,0,0">
                    <w:txbxContent>
                      <w:p>
                        <w:pPr>
                          <w:spacing w:before="0" w:after="160" w:line="259" w:lineRule="auto"/>
                          <w:ind w:left="0" w:firstLine="0"/>
                        </w:pPr>
                        <w:r>
                          <w:rPr>
                            <w:rFonts w:cs="Arial" w:hAnsi="Arial" w:eastAsia="Arial" w:ascii="Arial"/>
                            <w:b w:val="1"/>
                          </w:rPr>
                          <w:t xml:space="preserve">Particulars of incident:</w:t>
                        </w:r>
                      </w:p>
                    </w:txbxContent>
                  </v:textbox>
                </v:rect>
                <v:rect id="Rectangle 1152" style="position:absolute;width:4038;height:1887;left:635;top:6566;" filled="f" stroked="f">
                  <v:textbox inset="0,0,0,0">
                    <w:txbxContent>
                      <w:p>
                        <w:pPr>
                          <w:spacing w:before="0" w:after="160" w:line="259" w:lineRule="auto"/>
                          <w:ind w:left="0" w:firstLine="0"/>
                        </w:pPr>
                        <w:r>
                          <w:rPr>
                            <w:rFonts w:cs="Arial" w:hAnsi="Arial" w:eastAsia="Arial" w:ascii="Arial"/>
                          </w:rPr>
                          <w:t xml:space="preserve">Date:</w:t>
                        </w:r>
                      </w:p>
                    </w:txbxContent>
                  </v:textbox>
                </v:rect>
                <v:rect id="Rectangle 1153" style="position:absolute;width:4159;height:1887;left:14647;top:6566;" filled="f" stroked="f">
                  <v:textbox inset="0,0,0,0">
                    <w:txbxContent>
                      <w:p>
                        <w:pPr>
                          <w:spacing w:before="0" w:after="160" w:line="259" w:lineRule="auto"/>
                          <w:ind w:left="0" w:firstLine="0"/>
                        </w:pPr>
                        <w:r>
                          <w:rPr>
                            <w:rFonts w:cs="Arial" w:hAnsi="Arial" w:eastAsia="Arial" w:ascii="Arial"/>
                          </w:rPr>
                          <w:t xml:space="preserve">Time:</w:t>
                        </w:r>
                      </w:p>
                    </w:txbxContent>
                  </v:textbox>
                </v:rect>
                <v:rect id="Rectangle 1154" style="position:absolute;width:6854;height:1887;left:30592;top:6566;" filled="f" stroked="f">
                  <v:textbox inset="0,0,0,0">
                    <w:txbxContent>
                      <w:p>
                        <w:pPr>
                          <w:spacing w:before="0" w:after="160" w:line="259" w:lineRule="auto"/>
                          <w:ind w:left="0" w:firstLine="0"/>
                        </w:pPr>
                        <w:r>
                          <w:rPr>
                            <w:rFonts w:cs="Arial" w:hAnsi="Arial" w:eastAsia="Arial" w:ascii="Arial"/>
                          </w:rPr>
                          <w:t xml:space="preserve">Location:</w:t>
                        </w:r>
                      </w:p>
                    </w:txbxContent>
                  </v:textbox>
                </v:rect>
                <v:rect id="Rectangle 14539" style="position:absolute;width:13142;height:1887;left:13596;top:9188;" filled="f" stroked="f">
                  <v:textbox inset="0,0,0,0">
                    <w:txbxContent>
                      <w:p>
                        <w:pPr>
                          <w:spacing w:before="0" w:after="160" w:line="259" w:lineRule="auto"/>
                          <w:ind w:left="0" w:firstLine="0"/>
                        </w:pPr>
                        <w:r>
                          <w:rPr>
                            <w:rFonts w:cs="Arial" w:hAnsi="Arial" w:eastAsia="Arial" w:ascii="Arial"/>
                            <w:b w:val="1"/>
                          </w:rPr>
                          <w:t xml:space="preserve">se circle below):</w:t>
                        </w:r>
                      </w:p>
                    </w:txbxContent>
                  </v:textbox>
                </v:rect>
                <v:rect id="Rectangle 14538" style="position:absolute;width:17238;height:1887;left:635;top:9188;" filled="f" stroked="f">
                  <v:textbox inset="0,0,0,0">
                    <w:txbxContent>
                      <w:p>
                        <w:pPr>
                          <w:spacing w:before="0" w:after="160" w:line="259" w:lineRule="auto"/>
                          <w:ind w:left="0" w:firstLine="0"/>
                        </w:pPr>
                        <w:r>
                          <w:rPr>
                            <w:rFonts w:cs="Arial" w:hAnsi="Arial" w:eastAsia="Arial" w:ascii="Arial"/>
                            <w:b w:val="1"/>
                          </w:rPr>
                          <w:t xml:space="preserve">Type of incident (plea</w:t>
                        </w:r>
                      </w:p>
                    </w:txbxContent>
                  </v:textbox>
                </v:rect>
                <v:rect id="Rectangle 2000" style="position:absolute;width:5634;height:1887;left:45025;top:11684;" filled="f" stroked="f">
                  <v:textbox inset="0,0,0,0">
                    <w:txbxContent>
                      <w:p>
                        <w:pPr>
                          <w:spacing w:before="0" w:after="160" w:line="259" w:lineRule="auto"/>
                          <w:ind w:left="0" w:firstLine="0"/>
                        </w:pPr>
                        <w:r>
                          <w:rPr>
                            <w:rFonts w:cs="Arial" w:hAnsi="Arial" w:eastAsia="Arial" w:ascii="Arial"/>
                          </w:rPr>
                          <w:t xml:space="preserve"> Abuse </w:t>
                        </w:r>
                      </w:p>
                    </w:txbxContent>
                  </v:textbox>
                </v:rect>
                <v:rect id="Rectangle 14545" style="position:absolute;width:12110;height:1887;left:29921;top:11684;" filled="f" stroked="f">
                  <v:textbox inset="0,0,0,0">
                    <w:txbxContent>
                      <w:p>
                        <w:pPr>
                          <w:spacing w:before="0" w:after="160" w:line="259" w:lineRule="auto"/>
                          <w:ind w:left="0" w:firstLine="0"/>
                        </w:pPr>
                        <w:r>
                          <w:rPr>
                            <w:rFonts w:cs="Arial" w:hAnsi="Arial" w:eastAsia="Arial" w:ascii="Arial"/>
                          </w:rPr>
                          <w:t xml:space="preserve">Notifiable event </w:t>
                        </w:r>
                      </w:p>
                    </w:txbxContent>
                  </v:textbox>
                </v:rect>
                <v:rect id="Rectangle 14542" style="position:absolute;width:469;height:1887;left:29568;top:11684;"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998" style="position:absolute;width:11734;height:1887;left:15806;top:11684;" filled="f" stroked="f">
                  <v:textbox inset="0,0,0,0">
                    <w:txbxContent>
                      <w:p>
                        <w:pPr>
                          <w:spacing w:before="0" w:after="160" w:line="259" w:lineRule="auto"/>
                          <w:ind w:left="0" w:firstLine="0"/>
                        </w:pPr>
                        <w:r>
                          <w:rPr>
                            <w:rFonts w:cs="Arial" w:hAnsi="Arial" w:eastAsia="Arial" w:ascii="Arial"/>
                          </w:rPr>
                          <w:t xml:space="preserve"> Environmental </w:t>
                        </w:r>
                      </w:p>
                    </w:txbxContent>
                  </v:textbox>
                </v:rect>
                <v:rect id="Rectangle 1997" style="position:absolute;width:5726;height:1887;left:7973;top:11684;" filled="f" stroked="f">
                  <v:textbox inset="0,0,0,0">
                    <w:txbxContent>
                      <w:p>
                        <w:pPr>
                          <w:spacing w:before="0" w:after="160" w:line="259" w:lineRule="auto"/>
                          <w:ind w:left="0" w:firstLine="0"/>
                        </w:pPr>
                        <w:r>
                          <w:rPr>
                            <w:rFonts w:cs="Arial" w:hAnsi="Arial" w:eastAsia="Arial" w:ascii="Arial"/>
                          </w:rPr>
                          <w:t xml:space="preserve"> Illness </w:t>
                        </w:r>
                      </w:p>
                    </w:txbxContent>
                  </v:textbox>
                </v:rect>
                <v:rect id="Rectangle 1996" style="position:absolute;width:4599;height:1887;left:635;top:11684;" filled="f" stroked="f">
                  <v:textbox inset="0,0,0,0">
                    <w:txbxContent>
                      <w:p>
                        <w:pPr>
                          <w:spacing w:before="0" w:after="160" w:line="259" w:lineRule="auto"/>
                          <w:ind w:left="0" w:firstLine="0"/>
                        </w:pPr>
                        <w:r>
                          <w:rPr>
                            <w:rFonts w:cs="Arial" w:hAnsi="Arial" w:eastAsia="Arial" w:ascii="Arial"/>
                          </w:rPr>
                          <w:t xml:space="preserve">Injury </w:t>
                        </w:r>
                      </w:p>
                    </w:txbxContent>
                  </v:textbox>
                </v:rect>
                <v:rect id="Rectangle 1157" style="position:absolute;width:5163;height:1887;left:55968;top:11684;" filled="f" stroked="f">
                  <v:textbox inset="0,0,0,0">
                    <w:txbxContent>
                      <w:p>
                        <w:pPr>
                          <w:spacing w:before="0" w:after="160" w:line="259" w:lineRule="auto"/>
                          <w:ind w:left="0" w:firstLine="0"/>
                        </w:pPr>
                        <w:r>
                          <w:rPr>
                            <w:rFonts w:cs="Arial" w:hAnsi="Arial" w:eastAsia="Arial" w:ascii="Arial"/>
                          </w:rPr>
                          <w:t xml:space="preserve"> Other:</w:t>
                        </w:r>
                      </w:p>
                    </w:txbxContent>
                  </v:textbox>
                </v:rect>
                <v:rect id="Rectangle 1158" style="position:absolute;width:9670;height:1887;left:635;top:14309;" filled="f" stroked="f">
                  <v:textbox inset="0,0,0,0">
                    <w:txbxContent>
                      <w:p>
                        <w:pPr>
                          <w:spacing w:before="0" w:after="160" w:line="259" w:lineRule="auto"/>
                          <w:ind w:left="0" w:firstLine="0"/>
                        </w:pPr>
                        <w:r>
                          <w:rPr>
                            <w:rFonts w:cs="Arial" w:hAnsi="Arial" w:eastAsia="Arial" w:ascii="Arial"/>
                          </w:rPr>
                          <w:t xml:space="preserve">Reported by:</w:t>
                        </w:r>
                      </w:p>
                    </w:txbxContent>
                  </v:textbox>
                </v:rect>
                <v:rect id="Rectangle 1159" style="position:absolute;width:5352;height:1887;left:30592;top:14309;" filled="f" stroked="f">
                  <v:textbox inset="0,0,0,0">
                    <w:txbxContent>
                      <w:p>
                        <w:pPr>
                          <w:spacing w:before="0" w:after="160" w:line="259" w:lineRule="auto"/>
                          <w:ind w:left="0" w:firstLine="0"/>
                        </w:pPr>
                        <w:r>
                          <w:rPr>
                            <w:rFonts w:cs="Arial" w:hAnsi="Arial" w:eastAsia="Arial" w:ascii="Arial"/>
                          </w:rPr>
                          <w:t xml:space="preserve">Phone:</w:t>
                        </w:r>
                      </w:p>
                    </w:txbxContent>
                  </v:textbox>
                </v:rect>
                <v:rect id="Rectangle 1160" style="position:absolute;width:13144;height:1887;left:635;top:16932;" filled="f" stroked="f">
                  <v:textbox inset="0,0,0,0">
                    <w:txbxContent>
                      <w:p>
                        <w:pPr>
                          <w:spacing w:before="0" w:after="160" w:line="259" w:lineRule="auto"/>
                          <w:ind w:left="0" w:firstLine="0"/>
                        </w:pPr>
                        <w:r>
                          <w:rPr>
                            <w:rFonts w:cs="Arial" w:hAnsi="Arial" w:eastAsia="Arial" w:ascii="Arial"/>
                          </w:rPr>
                          <w:t xml:space="preserve">Role in the event:</w:t>
                        </w:r>
                      </w:p>
                    </w:txbxContent>
                  </v:textbox>
                </v:rect>
                <v:rect id="Rectangle 1161" style="position:absolute;width:4692;height:1887;left:30592;top:16932;" filled="f" stroked="f">
                  <v:textbox inset="0,0,0,0">
                    <w:txbxContent>
                      <w:p>
                        <w:pPr>
                          <w:spacing w:before="0" w:after="160" w:line="259" w:lineRule="auto"/>
                          <w:ind w:left="0" w:firstLine="0"/>
                        </w:pPr>
                        <w:r>
                          <w:rPr>
                            <w:rFonts w:cs="Arial" w:hAnsi="Arial" w:eastAsia="Arial" w:ascii="Arial"/>
                          </w:rPr>
                          <w:t xml:space="preserve">Email:</w:t>
                        </w:r>
                      </w:p>
                    </w:txbxContent>
                  </v:textbox>
                </v:rect>
                <v:rect id="Rectangle 1162" style="position:absolute;width:14458;height:1887;left:635;top:19554;" filled="f" stroked="f">
                  <v:textbox inset="0,0,0,0">
                    <w:txbxContent>
                      <w:p>
                        <w:pPr>
                          <w:spacing w:before="0" w:after="160" w:line="259" w:lineRule="auto"/>
                          <w:ind w:left="0" w:firstLine="0"/>
                        </w:pPr>
                        <w:r>
                          <w:rPr>
                            <w:rFonts w:cs="Arial" w:hAnsi="Arial" w:eastAsia="Arial" w:ascii="Arial"/>
                          </w:rPr>
                          <w:t xml:space="preserve">Relationship to the </w:t>
                        </w:r>
                      </w:p>
                    </w:txbxContent>
                  </v:textbox>
                </v:rect>
                <v:rect id="Rectangle 1163" style="position:absolute;width:4785;height:1887;left:635;top:20951;" filled="f" stroked="f">
                  <v:textbox inset="0,0,0,0">
                    <w:txbxContent>
                      <w:p>
                        <w:pPr>
                          <w:spacing w:before="0" w:after="160" w:line="259" w:lineRule="auto"/>
                          <w:ind w:left="0" w:firstLine="0"/>
                        </w:pPr>
                        <w:r>
                          <w:rPr>
                            <w:rFonts w:cs="Arial" w:hAnsi="Arial" w:eastAsia="Arial" w:ascii="Arial"/>
                          </w:rPr>
                          <w:t xml:space="preserve">victim:</w:t>
                        </w:r>
                      </w:p>
                    </w:txbxContent>
                  </v:textbox>
                </v:rect>
                <v:rect id="Rectangle 14532" style="position:absolute;width:5160;height:1887;left:13403;top:23574;" filled="f" stroked="f">
                  <v:textbox inset="0,0,0,0">
                    <w:txbxContent>
                      <w:p>
                        <w:pPr>
                          <w:spacing w:before="0" w:after="160" w:line="259" w:lineRule="auto"/>
                          <w:ind w:left="0" w:firstLine="0"/>
                        </w:pPr>
                        <w:r>
                          <w:rPr>
                            <w:rFonts w:cs="Arial" w:hAnsi="Arial" w:eastAsia="Arial" w:ascii="Arial"/>
                            <w:b w:val="1"/>
                          </w:rPr>
                          <w:t xml:space="preserve">erson:</w:t>
                        </w:r>
                      </w:p>
                    </w:txbxContent>
                  </v:textbox>
                </v:rect>
                <v:rect id="Rectangle 14527" style="position:absolute;width:16982;height:1887;left:635;top:23574;" filled="f" stroked="f">
                  <v:textbox inset="0,0,0,0">
                    <w:txbxContent>
                      <w:p>
                        <w:pPr>
                          <w:spacing w:before="0" w:after="160" w:line="259" w:lineRule="auto"/>
                          <w:ind w:left="0" w:firstLine="0"/>
                        </w:pPr>
                        <w:r>
                          <w:rPr>
                            <w:rFonts w:cs="Arial" w:hAnsi="Arial" w:eastAsia="Arial" w:ascii="Arial"/>
                            <w:b w:val="1"/>
                          </w:rPr>
                          <w:t xml:space="preserve">The injured/abused p</w:t>
                        </w:r>
                      </w:p>
                    </w:txbxContent>
                  </v:textbox>
                </v:rect>
                <v:rect id="Rectangle 1165" style="position:absolute;width:4974;height:1887;left:635;top:26196;" filled="f" stroked="f">
                  <v:textbox inset="0,0,0,0">
                    <w:txbxContent>
                      <w:p>
                        <w:pPr>
                          <w:spacing w:before="0" w:after="160" w:line="259" w:lineRule="auto"/>
                          <w:ind w:left="0" w:firstLine="0"/>
                        </w:pPr>
                        <w:r>
                          <w:rPr>
                            <w:rFonts w:cs="Arial" w:hAnsi="Arial" w:eastAsia="Arial" w:ascii="Arial"/>
                          </w:rPr>
                          <w:t xml:space="preserve">Name:</w:t>
                        </w:r>
                      </w:p>
                    </w:txbxContent>
                  </v:textbox>
                </v:rect>
                <v:rect id="Rectangle 1166" style="position:absolute;width:6665;height:1887;left:30592;top:26196;" filled="f" stroked="f">
                  <v:textbox inset="0,0,0,0">
                    <w:txbxContent>
                      <w:p>
                        <w:pPr>
                          <w:spacing w:before="0" w:after="160" w:line="259" w:lineRule="auto"/>
                          <w:ind w:left="0" w:firstLine="0"/>
                        </w:pPr>
                        <w:r>
                          <w:rPr>
                            <w:rFonts w:cs="Arial" w:hAnsi="Arial" w:eastAsia="Arial" w:ascii="Arial"/>
                          </w:rPr>
                          <w:t xml:space="preserve">Address:</w:t>
                        </w:r>
                      </w:p>
                    </w:txbxContent>
                  </v:textbox>
                </v:rect>
                <v:rect id="Rectangle 1167" style="position:absolute;width:3474;height:1887;left:635;top:28819;" filled="f" stroked="f">
                  <v:textbox inset="0,0,0,0">
                    <w:txbxContent>
                      <w:p>
                        <w:pPr>
                          <w:spacing w:before="0" w:after="160" w:line="259" w:lineRule="auto"/>
                          <w:ind w:left="0" w:firstLine="0"/>
                        </w:pPr>
                        <w:r>
                          <w:rPr>
                            <w:rFonts w:cs="Arial" w:hAnsi="Arial" w:eastAsia="Arial" w:ascii="Arial"/>
                          </w:rPr>
                          <w:t xml:space="preserve">Age:</w:t>
                        </w:r>
                      </w:p>
                    </w:txbxContent>
                  </v:textbox>
                </v:rect>
                <v:rect id="Rectangle 1168" style="position:absolute;width:5352;height:1887;left:6433;top:28819;" filled="f" stroked="f">
                  <v:textbox inset="0,0,0,0">
                    <w:txbxContent>
                      <w:p>
                        <w:pPr>
                          <w:spacing w:before="0" w:after="160" w:line="259" w:lineRule="auto"/>
                          <w:ind w:left="0" w:firstLine="0"/>
                        </w:pPr>
                        <w:r>
                          <w:rPr>
                            <w:rFonts w:cs="Arial" w:hAnsi="Arial" w:eastAsia="Arial" w:ascii="Arial"/>
                          </w:rPr>
                          <w:t xml:space="preserve">Phone:</w:t>
                        </w:r>
                      </w:p>
                    </w:txbxContent>
                  </v:textbox>
                </v:rect>
                <v:rect id="Rectangle 14497" style="position:absolute;width:5726;height:1887;left:635;top:31441;" filled="f" stroked="f">
                  <v:textbox inset="0,0,0,0">
                    <w:txbxContent>
                      <w:p>
                        <w:pPr>
                          <w:spacing w:before="0" w:after="160" w:line="259" w:lineRule="auto"/>
                          <w:ind w:left="0" w:firstLine="0"/>
                        </w:pPr>
                        <w:r>
                          <w:rPr>
                            <w:rFonts w:cs="Arial" w:hAnsi="Arial" w:eastAsia="Arial" w:ascii="Arial"/>
                            <w:b w:val="1"/>
                          </w:rPr>
                          <w:t xml:space="preserve">Parent/</w:t>
                        </w:r>
                      </w:p>
                    </w:txbxContent>
                  </v:textbox>
                </v:rect>
                <v:rect id="Rectangle 14506" style="position:absolute;width:11637;height:1887;left:4940;top:31441;" filled="f" stroked="f">
                  <v:textbox inset="0,0,0,0">
                    <w:txbxContent>
                      <w:p>
                        <w:pPr>
                          <w:spacing w:before="0" w:after="160" w:line="259" w:lineRule="auto"/>
                          <w:ind w:left="0" w:firstLine="0"/>
                        </w:pPr>
                        <w:r>
                          <w:rPr>
                            <w:rFonts w:cs="Arial" w:hAnsi="Arial" w:eastAsia="Arial" w:ascii="Arial"/>
                            <w:b w:val="1"/>
                          </w:rPr>
                          <w:t xml:space="preserve">Guardian Infor</w:t>
                        </w:r>
                      </w:p>
                    </w:txbxContent>
                  </v:textbox>
                </v:rect>
                <v:rect id="Rectangle 14511" style="position:absolute;width:15296;height:1887;left:13690;top:31441;" filled="f" stroked="f">
                  <v:textbox inset="0,0,0,0">
                    <w:txbxContent>
                      <w:p>
                        <w:pPr>
                          <w:spacing w:before="0" w:after="160" w:line="259" w:lineRule="auto"/>
                          <w:ind w:left="0" w:firstLine="0"/>
                        </w:pPr>
                        <w:r>
                          <w:rPr>
                            <w:rFonts w:cs="Arial" w:hAnsi="Arial" w:eastAsia="Arial" w:ascii="Arial"/>
                            <w:b w:val="1"/>
                          </w:rPr>
                          <w:t xml:space="preserve">mation (if a minor):</w:t>
                        </w:r>
                      </w:p>
                    </w:txbxContent>
                  </v:textbox>
                </v:rect>
                <v:rect id="Rectangle 1170" style="position:absolute;width:4974;height:1887;left:635;top:34064;" filled="f" stroked="f">
                  <v:textbox inset="0,0,0,0">
                    <w:txbxContent>
                      <w:p>
                        <w:pPr>
                          <w:spacing w:before="0" w:after="160" w:line="259" w:lineRule="auto"/>
                          <w:ind w:left="0" w:firstLine="0"/>
                        </w:pPr>
                        <w:r>
                          <w:rPr>
                            <w:rFonts w:cs="Arial" w:hAnsi="Arial" w:eastAsia="Arial" w:ascii="Arial"/>
                          </w:rPr>
                          <w:t xml:space="preserve">Name:</w:t>
                        </w:r>
                      </w:p>
                    </w:txbxContent>
                  </v:textbox>
                </v:rect>
                <v:rect id="Rectangle 1171" style="position:absolute;width:6665;height:1887;left:30592;top:34064;" filled="f" stroked="f">
                  <v:textbox inset="0,0,0,0">
                    <w:txbxContent>
                      <w:p>
                        <w:pPr>
                          <w:spacing w:before="0" w:after="160" w:line="259" w:lineRule="auto"/>
                          <w:ind w:left="0" w:firstLine="0"/>
                        </w:pPr>
                        <w:r>
                          <w:rPr>
                            <w:rFonts w:cs="Arial" w:hAnsi="Arial" w:eastAsia="Arial" w:ascii="Arial"/>
                          </w:rPr>
                          <w:t xml:space="preserve">Address:</w:t>
                        </w:r>
                      </w:p>
                    </w:txbxContent>
                  </v:textbox>
                </v:rect>
                <v:rect id="Rectangle 1172" style="position:absolute;width:5822;height:1887;left:635;top:36686;" filled="f" stroked="f">
                  <v:textbox inset="0,0,0,0">
                    <w:txbxContent>
                      <w:p>
                        <w:pPr>
                          <w:spacing w:before="0" w:after="160" w:line="259" w:lineRule="auto"/>
                          <w:ind w:left="0" w:firstLine="0"/>
                        </w:pPr>
                        <w:r>
                          <w:rPr>
                            <w:rFonts w:cs="Arial" w:hAnsi="Arial" w:eastAsia="Arial" w:ascii="Arial"/>
                          </w:rPr>
                          <w:t xml:space="preserve">Phone: </w:t>
                        </w:r>
                      </w:p>
                    </w:txbxContent>
                  </v:textbox>
                </v:rect>
                <v:rect id="Rectangle 1173" style="position:absolute;width:22530;height:1887;left:30592;top:36686;" filled="f" stroked="f">
                  <v:textbox inset="0,0,0,0">
                    <w:txbxContent>
                      <w:p>
                        <w:pPr>
                          <w:spacing w:before="0" w:after="160" w:line="259" w:lineRule="auto"/>
                          <w:ind w:left="0" w:firstLine="0"/>
                        </w:pPr>
                        <w:r>
                          <w:rPr>
                            <w:rFonts w:cs="Arial" w:hAnsi="Arial" w:eastAsia="Arial" w:ascii="Arial"/>
                          </w:rPr>
                          <w:t xml:space="preserve">Other Parent/Guardian Name:</w:t>
                        </w:r>
                      </w:p>
                    </w:txbxContent>
                  </v:textbox>
                </v:rect>
                <v:rect id="Rectangle 14492" style="position:absolute;width:6290;height:1887;left:635;top:39309;" filled="f" stroked="f">
                  <v:textbox inset="0,0,0,0">
                    <w:txbxContent>
                      <w:p>
                        <w:pPr>
                          <w:spacing w:before="0" w:after="160" w:line="259" w:lineRule="auto"/>
                          <w:ind w:left="0" w:firstLine="0"/>
                        </w:pPr>
                        <w:r>
                          <w:rPr>
                            <w:rFonts w:cs="Arial" w:hAnsi="Arial" w:eastAsia="Arial" w:ascii="Arial"/>
                            <w:b w:val="1"/>
                          </w:rPr>
                          <w:t xml:space="preserve">The alle</w:t>
                        </w:r>
                      </w:p>
                    </w:txbxContent>
                  </v:textbox>
                </v:rect>
                <v:rect id="Rectangle 14518" style="position:absolute;width:11075;height:1887;left:5364;top:39309;" filled="f" stroked="f">
                  <v:textbox inset="0,0,0,0">
                    <w:txbxContent>
                      <w:p>
                        <w:pPr>
                          <w:spacing w:before="0" w:after="160" w:line="259" w:lineRule="auto"/>
                          <w:ind w:left="0" w:firstLine="0"/>
                        </w:pPr>
                        <w:r>
                          <w:rPr>
                            <w:rFonts w:cs="Arial" w:hAnsi="Arial" w:eastAsia="Arial" w:ascii="Arial"/>
                            <w:b w:val="1"/>
                          </w:rPr>
                          <w:t xml:space="preserve">ged abuser/of</w:t>
                        </w:r>
                      </w:p>
                    </w:txbxContent>
                  </v:textbox>
                </v:rect>
                <v:rect id="Rectangle 14522" style="position:absolute;width:5161;height:1887;left:13691;top:39309;" filled="f" stroked="f">
                  <v:textbox inset="0,0,0,0">
                    <w:txbxContent>
                      <w:p>
                        <w:pPr>
                          <w:spacing w:before="0" w:after="160" w:line="259" w:lineRule="auto"/>
                          <w:ind w:left="0" w:firstLine="0"/>
                        </w:pPr>
                        <w:r>
                          <w:rPr>
                            <w:rFonts w:cs="Arial" w:hAnsi="Arial" w:eastAsia="Arial" w:ascii="Arial"/>
                            <w:b w:val="1"/>
                          </w:rPr>
                          <w:t xml:space="preserve">fender</w:t>
                        </w:r>
                      </w:p>
                    </w:txbxContent>
                  </v:textbox>
                </v:rect>
                <v:rect id="Rectangle 1175" style="position:absolute;width:4974;height:1887;left:635;top:41932;" filled="f" stroked="f">
                  <v:textbox inset="0,0,0,0">
                    <w:txbxContent>
                      <w:p>
                        <w:pPr>
                          <w:spacing w:before="0" w:after="160" w:line="259" w:lineRule="auto"/>
                          <w:ind w:left="0" w:firstLine="0"/>
                        </w:pPr>
                        <w:r>
                          <w:rPr>
                            <w:rFonts w:cs="Arial" w:hAnsi="Arial" w:eastAsia="Arial" w:ascii="Arial"/>
                          </w:rPr>
                          <w:t xml:space="preserve">Name:</w:t>
                        </w:r>
                      </w:p>
                    </w:txbxContent>
                  </v:textbox>
                </v:rect>
                <v:rect id="Rectangle 1176" style="position:absolute;width:6665;height:1887;left:30592;top:41932;" filled="f" stroked="f">
                  <v:textbox inset="0,0,0,0">
                    <w:txbxContent>
                      <w:p>
                        <w:pPr>
                          <w:spacing w:before="0" w:after="160" w:line="259" w:lineRule="auto"/>
                          <w:ind w:left="0" w:firstLine="0"/>
                        </w:pPr>
                        <w:r>
                          <w:rPr>
                            <w:rFonts w:cs="Arial" w:hAnsi="Arial" w:eastAsia="Arial" w:ascii="Arial"/>
                          </w:rPr>
                          <w:t xml:space="preserve">Address:</w:t>
                        </w:r>
                      </w:p>
                    </w:txbxContent>
                  </v:textbox>
                </v:rect>
                <v:rect id="Rectangle 1177" style="position:absolute;width:3474;height:1887;left:635;top:44554;" filled="f" stroked="f">
                  <v:textbox inset="0,0,0,0">
                    <w:txbxContent>
                      <w:p>
                        <w:pPr>
                          <w:spacing w:before="0" w:after="160" w:line="259" w:lineRule="auto"/>
                          <w:ind w:left="0" w:firstLine="0"/>
                        </w:pPr>
                        <w:r>
                          <w:rPr>
                            <w:rFonts w:cs="Arial" w:hAnsi="Arial" w:eastAsia="Arial" w:ascii="Arial"/>
                          </w:rPr>
                          <w:t xml:space="preserve">Age:</w:t>
                        </w:r>
                      </w:p>
                    </w:txbxContent>
                  </v:textbox>
                </v:rect>
                <v:rect id="Rectangle 1178" style="position:absolute;width:5352;height:1887;left:6433;top:44554;" filled="f" stroked="f">
                  <v:textbox inset="0,0,0,0">
                    <w:txbxContent>
                      <w:p>
                        <w:pPr>
                          <w:spacing w:before="0" w:after="160" w:line="259" w:lineRule="auto"/>
                          <w:ind w:left="0" w:firstLine="0"/>
                        </w:pPr>
                        <w:r>
                          <w:rPr>
                            <w:rFonts w:cs="Arial" w:hAnsi="Arial" w:eastAsia="Arial" w:ascii="Arial"/>
                          </w:rPr>
                          <w:t xml:space="preserve">Phone:</w:t>
                        </w:r>
                      </w:p>
                    </w:txbxContent>
                  </v:textbox>
                </v:rect>
                <v:rect id="Rectangle 1179" style="position:absolute;width:11828;height:1887;left:30592;top:44554;" filled="f" stroked="f">
                  <v:textbox inset="0,0,0,0">
                    <w:txbxContent>
                      <w:p>
                        <w:pPr>
                          <w:spacing w:before="0" w:after="160" w:line="259" w:lineRule="auto"/>
                          <w:ind w:left="0" w:firstLine="0"/>
                        </w:pPr>
                        <w:r>
                          <w:rPr>
                            <w:rFonts w:cs="Arial" w:hAnsi="Arial" w:eastAsia="Arial" w:ascii="Arial"/>
                          </w:rPr>
                          <w:t xml:space="preserve">Gender:   M    F</w:t>
                        </w:r>
                      </w:p>
                    </w:txbxContent>
                  </v:textbox>
                </v:rect>
                <v:rect id="Rectangle 1180" style="position:absolute;width:9087;height:1887;left:635;top:47050;" filled="f" stroked="f">
                  <v:textbox inset="0,0,0,0">
                    <w:txbxContent>
                      <w:p>
                        <w:pPr>
                          <w:spacing w:before="0" w:after="160" w:line="259" w:lineRule="auto"/>
                          <w:ind w:left="0" w:firstLine="0"/>
                        </w:pPr>
                        <w:r>
                          <w:rPr>
                            <w:rFonts w:cs="Arial" w:hAnsi="Arial" w:eastAsia="Arial" w:ascii="Arial"/>
                            <w:b w:val="1"/>
                          </w:rPr>
                          <w:t xml:space="preserve">Witness(s):</w:t>
                        </w:r>
                      </w:p>
                    </w:txbxContent>
                  </v:textbox>
                </v:rect>
                <v:rect id="Rectangle 1181" style="position:absolute;width:4974;height:1887;left:635;top:49675;" filled="f" stroked="f">
                  <v:textbox inset="0,0,0,0">
                    <w:txbxContent>
                      <w:p>
                        <w:pPr>
                          <w:spacing w:before="0" w:after="160" w:line="259" w:lineRule="auto"/>
                          <w:ind w:left="0" w:firstLine="0"/>
                        </w:pPr>
                        <w:r>
                          <w:rPr>
                            <w:rFonts w:cs="Arial" w:hAnsi="Arial" w:eastAsia="Arial" w:ascii="Arial"/>
                          </w:rPr>
                          <w:t xml:space="preserve">Name:</w:t>
                        </w:r>
                      </w:p>
                    </w:txbxContent>
                  </v:textbox>
                </v:rect>
                <v:rect id="Rectangle 1182" style="position:absolute;width:5352;height:1887;left:14647;top:49675;" filled="f" stroked="f">
                  <v:textbox inset="0,0,0,0">
                    <w:txbxContent>
                      <w:p>
                        <w:pPr>
                          <w:spacing w:before="0" w:after="160" w:line="259" w:lineRule="auto"/>
                          <w:ind w:left="0" w:firstLine="0"/>
                        </w:pPr>
                        <w:r>
                          <w:rPr>
                            <w:rFonts w:cs="Arial" w:hAnsi="Arial" w:eastAsia="Arial" w:ascii="Arial"/>
                          </w:rPr>
                          <w:t xml:space="preserve">Phone:</w:t>
                        </w:r>
                      </w:p>
                    </w:txbxContent>
                  </v:textbox>
                </v:rect>
                <v:rect id="Rectangle 1183" style="position:absolute;width:4692;height:1887;left:30592;top:49675;" filled="f" stroked="f">
                  <v:textbox inset="0,0,0,0">
                    <w:txbxContent>
                      <w:p>
                        <w:pPr>
                          <w:spacing w:before="0" w:after="160" w:line="259" w:lineRule="auto"/>
                          <w:ind w:left="0" w:firstLine="0"/>
                        </w:pPr>
                        <w:r>
                          <w:rPr>
                            <w:rFonts w:cs="Arial" w:hAnsi="Arial" w:eastAsia="Arial" w:ascii="Arial"/>
                          </w:rPr>
                          <w:t xml:space="preserve">Email:</w:t>
                        </w:r>
                      </w:p>
                    </w:txbxContent>
                  </v:textbox>
                </v:rect>
                <v:rect id="Rectangle 1184" style="position:absolute;width:4974;height:1887;left:635;top:52298;" filled="f" stroked="f">
                  <v:textbox inset="0,0,0,0">
                    <w:txbxContent>
                      <w:p>
                        <w:pPr>
                          <w:spacing w:before="0" w:after="160" w:line="259" w:lineRule="auto"/>
                          <w:ind w:left="0" w:firstLine="0"/>
                        </w:pPr>
                        <w:r>
                          <w:rPr>
                            <w:rFonts w:cs="Arial" w:hAnsi="Arial" w:eastAsia="Arial" w:ascii="Arial"/>
                          </w:rPr>
                          <w:t xml:space="preserve">Name:</w:t>
                        </w:r>
                      </w:p>
                    </w:txbxContent>
                  </v:textbox>
                </v:rect>
                <v:rect id="Rectangle 1185" style="position:absolute;width:5352;height:1887;left:14647;top:52298;" filled="f" stroked="f">
                  <v:textbox inset="0,0,0,0">
                    <w:txbxContent>
                      <w:p>
                        <w:pPr>
                          <w:spacing w:before="0" w:after="160" w:line="259" w:lineRule="auto"/>
                          <w:ind w:left="0" w:firstLine="0"/>
                        </w:pPr>
                        <w:r>
                          <w:rPr>
                            <w:rFonts w:cs="Arial" w:hAnsi="Arial" w:eastAsia="Arial" w:ascii="Arial"/>
                          </w:rPr>
                          <w:t xml:space="preserve">Phone:</w:t>
                        </w:r>
                      </w:p>
                    </w:txbxContent>
                  </v:textbox>
                </v:rect>
                <v:rect id="Rectangle 1186" style="position:absolute;width:4692;height:1887;left:30592;top:52298;" filled="f" stroked="f">
                  <v:textbox inset="0,0,0,0">
                    <w:txbxContent>
                      <w:p>
                        <w:pPr>
                          <w:spacing w:before="0" w:after="160" w:line="259" w:lineRule="auto"/>
                          <w:ind w:left="0" w:firstLine="0"/>
                        </w:pPr>
                        <w:r>
                          <w:rPr>
                            <w:rFonts w:cs="Arial" w:hAnsi="Arial" w:eastAsia="Arial" w:ascii="Arial"/>
                          </w:rPr>
                          <w:t xml:space="preserve">Email:</w:t>
                        </w:r>
                      </w:p>
                    </w:txbxContent>
                  </v:textbox>
                </v:rect>
                <v:rect id="Rectangle 1187" style="position:absolute;width:4974;height:1887;left:635;top:54920;" filled="f" stroked="f">
                  <v:textbox inset="0,0,0,0">
                    <w:txbxContent>
                      <w:p>
                        <w:pPr>
                          <w:spacing w:before="0" w:after="160" w:line="259" w:lineRule="auto"/>
                          <w:ind w:left="0" w:firstLine="0"/>
                        </w:pPr>
                        <w:r>
                          <w:rPr>
                            <w:rFonts w:cs="Arial" w:hAnsi="Arial" w:eastAsia="Arial" w:ascii="Arial"/>
                          </w:rPr>
                          <w:t xml:space="preserve">Name:</w:t>
                        </w:r>
                      </w:p>
                    </w:txbxContent>
                  </v:textbox>
                </v:rect>
                <v:rect id="Rectangle 1188" style="position:absolute;width:5352;height:1887;left:14647;top:54920;" filled="f" stroked="f">
                  <v:textbox inset="0,0,0,0">
                    <w:txbxContent>
                      <w:p>
                        <w:pPr>
                          <w:spacing w:before="0" w:after="160" w:line="259" w:lineRule="auto"/>
                          <w:ind w:left="0" w:firstLine="0"/>
                        </w:pPr>
                        <w:r>
                          <w:rPr>
                            <w:rFonts w:cs="Arial" w:hAnsi="Arial" w:eastAsia="Arial" w:ascii="Arial"/>
                          </w:rPr>
                          <w:t xml:space="preserve">Phone:</w:t>
                        </w:r>
                      </w:p>
                    </w:txbxContent>
                  </v:textbox>
                </v:rect>
                <v:rect id="Rectangle 1189" style="position:absolute;width:4692;height:1887;left:30592;top:54920;" filled="f" stroked="f">
                  <v:textbox inset="0,0,0,0">
                    <w:txbxContent>
                      <w:p>
                        <w:pPr>
                          <w:spacing w:before="0" w:after="160" w:line="259" w:lineRule="auto"/>
                          <w:ind w:left="0" w:firstLine="0"/>
                        </w:pPr>
                        <w:r>
                          <w:rPr>
                            <w:rFonts w:cs="Arial" w:hAnsi="Arial" w:eastAsia="Arial" w:ascii="Arial"/>
                          </w:rPr>
                          <w:t xml:space="preserve">Email:</w:t>
                        </w:r>
                      </w:p>
                    </w:txbxContent>
                  </v:textbox>
                </v:rect>
                <v:rect id="Rectangle 1190" style="position:absolute;width:18115;height:1887;left:635;top:57416;" filled="f" stroked="f">
                  <v:textbox inset="0,0,0,0">
                    <w:txbxContent>
                      <w:p>
                        <w:pPr>
                          <w:spacing w:before="0" w:after="160" w:line="259" w:lineRule="auto"/>
                          <w:ind w:left="0" w:firstLine="0"/>
                        </w:pPr>
                        <w:r>
                          <w:rPr>
                            <w:rFonts w:cs="Arial" w:hAnsi="Arial" w:eastAsia="Arial" w:ascii="Arial"/>
                            <w:b w:val="1"/>
                          </w:rPr>
                          <w:t xml:space="preserve">Describe the incident: </w:t>
                        </w:r>
                      </w:p>
                    </w:txbxContent>
                  </v:textbox>
                </v:rect>
                <v:rect id="Rectangle 1191" style="position:absolute;width:24502;height:1887;left:635;top:67782;" filled="f" stroked="f">
                  <v:textbox inset="0,0,0,0">
                    <w:txbxContent>
                      <w:p>
                        <w:pPr>
                          <w:spacing w:before="0" w:after="160" w:line="259" w:lineRule="auto"/>
                          <w:ind w:left="0" w:firstLine="0"/>
                        </w:pPr>
                        <w:r>
                          <w:rPr>
                            <w:rFonts w:cs="Arial" w:hAnsi="Arial" w:eastAsia="Arial" w:ascii="Arial"/>
                            <w:b w:val="1"/>
                          </w:rPr>
                          <w:t xml:space="preserve">Describe any illness or injury: </w:t>
                        </w:r>
                      </w:p>
                    </w:txbxContent>
                  </v:textbox>
                </v:rect>
                <v:rect id="Rectangle 1192" style="position:absolute;width:469;height:1887;left:19057;top:67782;"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193" style="position:absolute;width:32111;height:1887;left:19410;top:67782;" filled="f" stroked="f">
                  <v:textbox inset="0,0,0,0">
                    <w:txbxContent>
                      <w:p>
                        <w:pPr>
                          <w:spacing w:before="0" w:after="160" w:line="259" w:lineRule="auto"/>
                          <w:ind w:left="0" w:firstLine="0"/>
                        </w:pPr>
                        <w:r>
                          <w:rPr>
                            <w:rFonts w:cs="Arial" w:hAnsi="Arial" w:eastAsia="Arial" w:ascii="Arial"/>
                            <w:i w:val="1"/>
                          </w:rPr>
                          <w:t xml:space="preserve">What part of the body is affected and how?</w:t>
                        </w:r>
                      </w:p>
                    </w:txbxContent>
                  </v:textbox>
                </v:rect>
                <v:shape id="Shape 1194" style="position:absolute;width:0;height:2749;left:5861;top:28120;" coordsize="0,274955" path="m0,0l0,274955">
                  <v:stroke weight="1pt" endcap="flat" joinstyle="miter" miterlimit="4" on="true" color="#000000"/>
                  <v:fill on="false" color="#000000" opacity="0"/>
                </v:shape>
                <v:shape id="Shape 1195" style="position:absolute;width:0;height:2749;left:5861;top:43856;" coordsize="0,274955" path="m0,0l0,274955">
                  <v:stroke weight="1pt" endcap="flat" joinstyle="miter" miterlimit="4" on="true" color="#000000"/>
                  <v:fill on="false" color="#000000" opacity="0"/>
                </v:shape>
                <v:shape id="Shape 1196" style="position:absolute;width:0;height:2749;left:14075;top:5867;" coordsize="0,274955" path="m0,0l0,274955">
                  <v:stroke weight="1pt" endcap="flat" joinstyle="miter" miterlimit="4" on="true" color="#000000"/>
                  <v:fill on="false" color="#000000" opacity="0"/>
                </v:shape>
                <v:shape id="Shape 1197" style="position:absolute;width:0;height:7994;left:14075;top:48977;" coordsize="0,799465" path="m0,0l0,799465">
                  <v:stroke weight="1pt" endcap="flat" joinstyle="miter" miterlimit="4" on="true" color="#000000"/>
                  <v:fill on="false" color="#000000" opacity="0"/>
                </v:shape>
                <v:shape id="Shape 1198" style="position:absolute;width:0;height:2749;left:30021;top:5867;" coordsize="0,274955" path="m0,0l0,274955">
                  <v:stroke weight="1pt" endcap="flat" joinstyle="miter" miterlimit="4" on="true" color="#000000"/>
                  <v:fill on="false" color="#000000" opacity="0"/>
                </v:shape>
                <v:shape id="Shape 1199" style="position:absolute;width:0;height:5308;left:30021;top:13610;" coordsize="0,530860" path="m0,0l0,530860">
                  <v:stroke weight="1pt" endcap="flat" joinstyle="miter" miterlimit="4" on="true" color="#000000"/>
                  <v:fill on="false" color="#000000" opacity="0"/>
                </v:shape>
                <v:shape id="Shape 1200" style="position:absolute;width:0;height:5372;left:30021;top:25498;" coordsize="0,537210" path="m0,0l0,537210">
                  <v:stroke weight="1pt" endcap="flat" joinstyle="miter" miterlimit="4" on="true" color="#000000"/>
                  <v:fill on="false" color="#000000" opacity="0"/>
                </v:shape>
                <v:shape id="Shape 1201" style="position:absolute;width:0;height:5372;left:30021;top:33365;" coordsize="0,537210" path="m0,0l0,537210">
                  <v:stroke weight="1pt" endcap="flat" joinstyle="miter" miterlimit="4" on="true" color="#000000"/>
                  <v:fill on="false" color="#000000" opacity="0"/>
                </v:shape>
                <v:shape id="Shape 1202" style="position:absolute;width:0;height:5372;left:30021;top:41233;" coordsize="0,537210" path="m0,0l0,537210">
                  <v:stroke weight="1pt" endcap="flat" joinstyle="miter" miterlimit="4" on="true" color="#000000"/>
                  <v:fill on="false" color="#000000" opacity="0"/>
                </v:shape>
                <v:shape id="Shape 1203" style="position:absolute;width:0;height:7994;left:30021;top:48977;" coordsize="0,799465" path="m0,0l0,799465">
                  <v:stroke weight="1pt" endcap="flat" joinstyle="miter" miterlimit="4" on="true" color="#000000"/>
                  <v:fill on="false" color="#000000" opacity="0"/>
                </v:shape>
                <v:shape id="Shape 1204" style="position:absolute;width:67894;height:0;left:0;top:3308;" coordsize="6789420,0" path="m0,0l6789420,0">
                  <v:stroke weight="1pt" endcap="flat" joinstyle="miter" miterlimit="4" on="true" color="#000000"/>
                  <v:fill on="false" color="#000000" opacity="0"/>
                </v:shape>
                <v:shape id="Shape 1205" style="position:absolute;width:67894;height:0;left:0;top:5930;" coordsize="6789420,0" path="m0,0l6789420,0">
                  <v:stroke weight="1pt" endcap="flat" joinstyle="miter" miterlimit="4" on="true" color="#000000"/>
                  <v:fill on="false" color="#000000" opacity="0"/>
                </v:shape>
                <v:shape id="Shape 1206" style="position:absolute;width:67894;height:0;left:0;top:8553;" coordsize="6789420,0" path="m0,0l6789420,0">
                  <v:stroke weight="1pt" endcap="flat" joinstyle="miter" miterlimit="4" on="true" color="#000000"/>
                  <v:fill on="false" color="#000000" opacity="0"/>
                </v:shape>
                <v:shape id="Shape 1207" style="position:absolute;width:67894;height:0;left:0;top:11176;" coordsize="6789420,0" path="m0,0l6789420,0">
                  <v:stroke weight="1pt" endcap="flat" joinstyle="miter" miterlimit="4" on="true" color="#000000"/>
                  <v:fill on="false" color="#000000" opacity="0"/>
                </v:shape>
                <v:shape id="Shape 1208" style="position:absolute;width:67894;height:0;left:0;top:13674;" coordsize="6789420,0" path="m0,0l6789420,0">
                  <v:stroke weight="1pt" endcap="flat" joinstyle="miter" miterlimit="4" on="true" color="#000000"/>
                  <v:fill on="false" color="#000000" opacity="0"/>
                </v:shape>
                <v:shape id="Shape 1209" style="position:absolute;width:67894;height:0;left:0;top:16297;" coordsize="6789420,0" path="m0,0l6789420,0">
                  <v:stroke weight="1pt" endcap="flat" joinstyle="miter" miterlimit="4" on="true" color="#000000"/>
                  <v:fill on="false" color="#000000" opacity="0"/>
                </v:shape>
                <v:shape id="Shape 1210" style="position:absolute;width:67894;height:0;left:0;top:18919;" coordsize="6789420,0" path="m0,0l6789420,0">
                  <v:stroke weight="1pt" endcap="flat" joinstyle="miter" miterlimit="4" on="true" color="#000000"/>
                  <v:fill on="false" color="#000000" opacity="0"/>
                </v:shape>
                <v:shape id="Shape 1211" style="position:absolute;width:67894;height:0;left:0;top:22939;" coordsize="6789420,0" path="m0,0l6789420,0">
                  <v:stroke weight="1pt" endcap="flat" joinstyle="miter" miterlimit="4" on="true" color="#000000"/>
                  <v:fill on="false" color="#000000" opacity="0"/>
                </v:shape>
                <v:shape id="Shape 1212" style="position:absolute;width:67894;height:0;left:0;top:25561;" coordsize="6789420,0" path="m0,0l6789420,0">
                  <v:stroke weight="1pt" endcap="flat" joinstyle="miter" miterlimit="4" on="true" color="#000000"/>
                  <v:fill on="false" color="#000000" opacity="0"/>
                </v:shape>
                <v:shape id="Shape 1213" style="position:absolute;width:67894;height:0;left:0;top:28184;" coordsize="6789420,0" path="m0,0l6789420,0">
                  <v:stroke weight="1pt" endcap="flat" joinstyle="miter" miterlimit="4" on="true" color="#000000"/>
                  <v:fill on="false" color="#000000" opacity="0"/>
                </v:shape>
                <v:shape id="Shape 1214" style="position:absolute;width:67894;height:0;left:0;top:30806;" coordsize="6789420,0" path="m0,0l6789420,0">
                  <v:stroke weight="1pt" endcap="flat" joinstyle="miter" miterlimit="4" on="true" color="#000000"/>
                  <v:fill on="false" color="#000000" opacity="0"/>
                </v:shape>
                <v:shape id="Shape 1215" style="position:absolute;width:67894;height:0;left:0;top:33429;" coordsize="6789420,0" path="m0,0l6789420,0">
                  <v:stroke weight="1pt" endcap="flat" joinstyle="miter" miterlimit="4" on="true" color="#000000"/>
                  <v:fill on="false" color="#000000" opacity="0"/>
                </v:shape>
                <v:shape id="Shape 1216" style="position:absolute;width:67894;height:0;left:0;top:36051;" coordsize="6789420,0" path="m0,0l6789420,0">
                  <v:stroke weight="1pt" endcap="flat" joinstyle="miter" miterlimit="4" on="true" color="#000000"/>
                  <v:fill on="false" color="#000000" opacity="0"/>
                </v:shape>
                <v:shape id="Shape 1217" style="position:absolute;width:67894;height:0;left:0;top:38674;" coordsize="6789420,0" path="m0,0l6789420,0">
                  <v:stroke weight="1pt" endcap="flat" joinstyle="miter" miterlimit="4" on="true" color="#000000"/>
                  <v:fill on="false" color="#000000" opacity="0"/>
                </v:shape>
                <v:shape id="Shape 1218" style="position:absolute;width:67894;height:0;left:0;top:41296;" coordsize="6789420,0" path="m0,0l6789420,0">
                  <v:stroke weight="1pt" endcap="flat" joinstyle="miter" miterlimit="4" on="true" color="#000000"/>
                  <v:fill on="false" color="#000000" opacity="0"/>
                </v:shape>
                <v:shape id="Shape 1219" style="position:absolute;width:67894;height:0;left:0;top:43919;" coordsize="6789420,0" path="m0,0l6789420,0">
                  <v:stroke weight="1pt" endcap="flat" joinstyle="miter" miterlimit="4" on="true" color="#000000"/>
                  <v:fill on="false" color="#000000" opacity="0"/>
                </v:shape>
                <v:shape id="Shape 1220" style="position:absolute;width:67894;height:0;left:0;top:46542;" coordsize="6789420,0" path="m0,0l6789420,0">
                  <v:stroke weight="1pt" endcap="flat" joinstyle="miter" miterlimit="4" on="true" color="#000000"/>
                  <v:fill on="false" color="#000000" opacity="0"/>
                </v:shape>
                <v:shape id="Shape 1221" style="position:absolute;width:67894;height:0;left:0;top:49040;" coordsize="6789420,0" path="m0,0l6789420,0">
                  <v:stroke weight="1pt" endcap="flat" joinstyle="miter" miterlimit="4" on="true" color="#000000"/>
                  <v:fill on="false" color="#000000" opacity="0"/>
                </v:shape>
                <v:shape id="Shape 1222" style="position:absolute;width:67894;height:0;left:0;top:51663;" coordsize="6789420,0" path="m0,0l6789420,0">
                  <v:stroke weight="1pt" endcap="flat" joinstyle="miter" miterlimit="4" on="true" color="#000000"/>
                  <v:fill on="false" color="#000000" opacity="0"/>
                </v:shape>
                <v:shape id="Shape 1223" style="position:absolute;width:67894;height:0;left:0;top:54285;" coordsize="6789420,0" path="m0,0l6789420,0">
                  <v:stroke weight="1pt" endcap="flat" joinstyle="miter" miterlimit="4" on="true" color="#000000"/>
                  <v:fill on="false" color="#000000" opacity="0"/>
                </v:shape>
                <v:shape id="Shape 1224" style="position:absolute;width:67894;height:0;left:0;top:56908;" coordsize="6789420,0" path="m0,0l6789420,0">
                  <v:stroke weight="1pt" endcap="flat" joinstyle="miter" miterlimit="4" on="true" color="#000000"/>
                  <v:fill on="false" color="#000000" opacity="0"/>
                </v:shape>
                <v:shape id="Shape 1225" style="position:absolute;width:67894;height:0;left:0;top:59406;" coordsize="6789420,0" path="m0,0l6789420,0">
                  <v:stroke weight="1pt" endcap="flat" joinstyle="miter" miterlimit="4" on="true" color="#000000"/>
                  <v:fill on="false" color="#000000" opacity="0"/>
                </v:shape>
                <v:shape id="Shape 1226" style="position:absolute;width:67894;height:0;left:0;top:62029;" coordsize="6789420,0" path="m0,0l6789420,0">
                  <v:stroke weight="1pt" endcap="flat" joinstyle="miter" miterlimit="4" on="true" color="#000000"/>
                  <v:fill on="false" color="#000000" opacity="0"/>
                </v:shape>
                <v:shape id="Shape 1227" style="position:absolute;width:67894;height:0;left:0;top:64651;" coordsize="6789420,0" path="m0,0l6789420,0">
                  <v:stroke weight="1pt" endcap="flat" joinstyle="miter" miterlimit="4" on="true" color="#000000"/>
                  <v:fill on="false" color="#000000" opacity="0"/>
                </v:shape>
                <v:shape id="Shape 1228" style="position:absolute;width:67894;height:0;left:0;top:67274;" coordsize="6789420,0" path="m0,0l6789420,0">
                  <v:stroke weight="1pt" endcap="flat" joinstyle="miter" miterlimit="4" on="true" color="#000000"/>
                  <v:fill on="false" color="#000000" opacity="0"/>
                </v:shape>
                <v:shape id="Shape 1229" style="position:absolute;width:67894;height:0;left:0;top:69772;" coordsize="6789420,0" path="m0,0l6789420,0">
                  <v:stroke weight="1pt" endcap="flat" joinstyle="miter" miterlimit="4" on="true" color="#000000"/>
                  <v:fill on="false" color="#000000" opacity="0"/>
                </v:shape>
                <v:shape id="Shape 1230" style="position:absolute;width:67894;height:0;left:0;top:72395;" coordsize="6789420,0" path="m0,0l6789420,0">
                  <v:stroke weight="1pt" endcap="flat" joinstyle="miter" miterlimit="4" on="true" color="#000000"/>
                  <v:fill on="false" color="#000000" opacity="0"/>
                </v:shape>
                <v:shape id="Shape 1231" style="position:absolute;width:67894;height:0;left:0;top:75017;" coordsize="6789420,0" path="m0,0l6789420,0">
                  <v:stroke weight="1pt" endcap="flat" joinstyle="miter" miterlimit="4" on="true" color="#000000"/>
                  <v:fill on="false" color="#000000" opacity="0"/>
                </v:shape>
                <v:shape id="Shape 1232" style="position:absolute;width:0;height:75081;left:63;top:0;" coordsize="0,7508126" path="m0,0l0,7508126">
                  <v:stroke weight="1pt" endcap="flat" joinstyle="miter" miterlimit="4" on="true" color="#000000"/>
                  <v:fill on="false" color="#000000" opacity="0"/>
                </v:shape>
                <v:shape id="Shape 1233" style="position:absolute;width:0;height:75081;left:67830;top:0;" coordsize="0,7508126" path="m0,0l0,7508126">
                  <v:stroke weight="1pt" endcap="flat" joinstyle="miter" miterlimit="4" on="true" color="#000000"/>
                  <v:fill on="false" color="#000000" opacity="0"/>
                </v:shape>
                <v:shape id="Shape 1234" style="position:absolute;width:67894;height:0;left:0;top:63;" coordsize="6789420,0" path="m0,0l6789420,0">
                  <v:stroke weight="1pt" endcap="flat" joinstyle="miter" miterlimit="4" on="true" color="#000000"/>
                  <v:fill on="false" color="#000000" opacity="0"/>
                </v:shape>
              </v:group>
            </w:pict>
          </mc:Fallback>
        </mc:AlternateContent>
      </w:r>
    </w:p>
    <w:p w14:paraId="41A213A3" w14:textId="77777777" w:rsidR="007C4DA5" w:rsidRDefault="007C4DA5">
      <w:pPr>
        <w:spacing w:after="0" w:line="259" w:lineRule="auto"/>
        <w:ind w:left="-720" w:right="11508" w:firstLine="0"/>
      </w:pPr>
    </w:p>
    <w:tbl>
      <w:tblPr>
        <w:tblStyle w:val="TableGrid"/>
        <w:tblW w:w="10672" w:type="dxa"/>
        <w:tblInd w:w="118" w:type="dxa"/>
        <w:tblCellMar>
          <w:top w:w="80" w:type="dxa"/>
          <w:left w:w="90" w:type="dxa"/>
          <w:bottom w:w="0" w:type="dxa"/>
          <w:right w:w="115" w:type="dxa"/>
        </w:tblCellMar>
        <w:tblLook w:val="04A0" w:firstRow="1" w:lastRow="0" w:firstColumn="1" w:lastColumn="0" w:noHBand="0" w:noVBand="1"/>
      </w:tblPr>
      <w:tblGrid>
        <w:gridCol w:w="3120"/>
        <w:gridCol w:w="1598"/>
        <w:gridCol w:w="5954"/>
      </w:tblGrid>
      <w:tr w:rsidR="007C4DA5" w14:paraId="5C718C02" w14:textId="77777777">
        <w:trPr>
          <w:trHeight w:val="39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01D8278A" w14:textId="77777777" w:rsidR="007C4DA5" w:rsidRDefault="00296C83">
            <w:pPr>
              <w:spacing w:after="0" w:line="259" w:lineRule="auto"/>
              <w:ind w:left="0" w:firstLine="0"/>
            </w:pPr>
            <w:r>
              <w:rPr>
                <w:rFonts w:ascii="Arial" w:eastAsia="Arial" w:hAnsi="Arial" w:cs="Arial"/>
                <w:b/>
              </w:rPr>
              <w:t xml:space="preserve">Describe the nature and extent of injury/abuse: </w:t>
            </w:r>
            <w:r>
              <w:rPr>
                <w:rFonts w:ascii="Arial" w:eastAsia="Arial" w:hAnsi="Arial" w:cs="Arial"/>
                <w:i/>
              </w:rPr>
              <w:t>What damage was caused and how?</w:t>
            </w:r>
          </w:p>
        </w:tc>
      </w:tr>
      <w:tr w:rsidR="007C4DA5" w14:paraId="41FBE73C"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E7EAF4"/>
          </w:tcPr>
          <w:p w14:paraId="0B150F62" w14:textId="77777777" w:rsidR="007C4DA5" w:rsidRDefault="007C4DA5">
            <w:pPr>
              <w:spacing w:after="160" w:line="259" w:lineRule="auto"/>
              <w:ind w:left="0" w:firstLine="0"/>
            </w:pPr>
          </w:p>
        </w:tc>
      </w:tr>
      <w:tr w:rsidR="007C4DA5" w14:paraId="53851F8A"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tcPr>
          <w:p w14:paraId="77E2D152" w14:textId="77777777" w:rsidR="007C4DA5" w:rsidRDefault="007C4DA5">
            <w:pPr>
              <w:spacing w:after="160" w:line="259" w:lineRule="auto"/>
              <w:ind w:left="0" w:firstLine="0"/>
            </w:pPr>
          </w:p>
        </w:tc>
      </w:tr>
      <w:tr w:rsidR="007C4DA5" w14:paraId="6C768844" w14:textId="77777777">
        <w:trPr>
          <w:trHeight w:val="39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3517C893" w14:textId="77777777" w:rsidR="007C4DA5" w:rsidRDefault="00296C83">
            <w:pPr>
              <w:spacing w:after="0" w:line="259" w:lineRule="auto"/>
              <w:ind w:left="0" w:firstLine="0"/>
            </w:pPr>
            <w:r>
              <w:rPr>
                <w:rFonts w:ascii="Arial" w:eastAsia="Arial" w:hAnsi="Arial" w:cs="Arial"/>
                <w:b/>
              </w:rPr>
              <w:t xml:space="preserve">Describe any property damage: </w:t>
            </w:r>
            <w:r>
              <w:rPr>
                <w:rFonts w:ascii="Arial" w:eastAsia="Arial" w:hAnsi="Arial" w:cs="Arial"/>
                <w:i/>
              </w:rPr>
              <w:t>What damage was caused and how?</w:t>
            </w:r>
          </w:p>
        </w:tc>
      </w:tr>
      <w:tr w:rsidR="007C4DA5" w14:paraId="03E7B40E"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FDFFFD"/>
          </w:tcPr>
          <w:p w14:paraId="1A5682E1" w14:textId="77777777" w:rsidR="007C4DA5" w:rsidRDefault="007C4DA5">
            <w:pPr>
              <w:spacing w:after="160" w:line="259" w:lineRule="auto"/>
              <w:ind w:left="0" w:firstLine="0"/>
            </w:pPr>
          </w:p>
        </w:tc>
      </w:tr>
      <w:tr w:rsidR="007C4DA5" w14:paraId="0D2DC66A"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E7EAF4"/>
          </w:tcPr>
          <w:p w14:paraId="6AF3270B" w14:textId="77777777" w:rsidR="007C4DA5" w:rsidRDefault="007C4DA5">
            <w:pPr>
              <w:spacing w:after="160" w:line="259" w:lineRule="auto"/>
              <w:ind w:left="0" w:firstLine="0"/>
            </w:pPr>
          </w:p>
        </w:tc>
      </w:tr>
      <w:tr w:rsidR="007C4DA5" w14:paraId="0EB4C489" w14:textId="77777777">
        <w:trPr>
          <w:trHeight w:val="39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302175E6" w14:textId="77777777" w:rsidR="007C4DA5" w:rsidRDefault="00296C83">
            <w:pPr>
              <w:spacing w:after="0" w:line="259" w:lineRule="auto"/>
              <w:ind w:left="0" w:firstLine="0"/>
            </w:pPr>
            <w:r>
              <w:rPr>
                <w:rFonts w:ascii="Arial" w:eastAsia="Arial" w:hAnsi="Arial" w:cs="Arial"/>
                <w:b/>
              </w:rPr>
              <w:t>Analysis:</w:t>
            </w:r>
            <w:r>
              <w:rPr>
                <w:rFonts w:ascii="Arial" w:eastAsia="Arial" w:hAnsi="Arial" w:cs="Arial"/>
              </w:rPr>
              <w:t xml:space="preserve"> </w:t>
            </w:r>
            <w:r>
              <w:rPr>
                <w:rFonts w:ascii="Arial" w:eastAsia="Arial" w:hAnsi="Arial" w:cs="Arial"/>
                <w:i/>
              </w:rPr>
              <w:t>What do you think caused or contributed to the incident?</w:t>
            </w:r>
          </w:p>
        </w:tc>
      </w:tr>
      <w:tr w:rsidR="007C4DA5" w14:paraId="229AC967"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E7EAF4"/>
          </w:tcPr>
          <w:p w14:paraId="47E4764A" w14:textId="77777777" w:rsidR="007C4DA5" w:rsidRDefault="007C4DA5">
            <w:pPr>
              <w:spacing w:after="160" w:line="259" w:lineRule="auto"/>
              <w:ind w:left="0" w:firstLine="0"/>
            </w:pPr>
          </w:p>
        </w:tc>
      </w:tr>
      <w:tr w:rsidR="007C4DA5" w14:paraId="0F7F12E5"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FDFFFD"/>
          </w:tcPr>
          <w:p w14:paraId="272D4A10" w14:textId="77777777" w:rsidR="007C4DA5" w:rsidRDefault="007C4DA5">
            <w:pPr>
              <w:spacing w:after="160" w:line="259" w:lineRule="auto"/>
              <w:ind w:left="0" w:firstLine="0"/>
            </w:pPr>
          </w:p>
        </w:tc>
      </w:tr>
      <w:tr w:rsidR="007C4DA5" w14:paraId="5EE7C788" w14:textId="77777777">
        <w:trPr>
          <w:trHeight w:val="39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19048ED2" w14:textId="77777777" w:rsidR="007C4DA5" w:rsidRDefault="00296C83">
            <w:pPr>
              <w:spacing w:after="0" w:line="259" w:lineRule="auto"/>
              <w:ind w:left="0" w:firstLine="0"/>
            </w:pPr>
            <w:r>
              <w:rPr>
                <w:rFonts w:ascii="Arial" w:eastAsia="Arial" w:hAnsi="Arial" w:cs="Arial"/>
                <w:b/>
              </w:rPr>
              <w:t>Prevention:</w:t>
            </w:r>
            <w:r>
              <w:rPr>
                <w:rFonts w:ascii="Arial" w:eastAsia="Arial" w:hAnsi="Arial" w:cs="Arial"/>
              </w:rPr>
              <w:t xml:space="preserve"> </w:t>
            </w:r>
            <w:r>
              <w:rPr>
                <w:rFonts w:ascii="Arial" w:eastAsia="Arial" w:hAnsi="Arial" w:cs="Arial"/>
                <w:i/>
              </w:rPr>
              <w:t>What action has been taken to prevent a reoccurrence?</w:t>
            </w:r>
          </w:p>
        </w:tc>
      </w:tr>
      <w:tr w:rsidR="007C4DA5" w14:paraId="04433D59"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FDFFFD"/>
          </w:tcPr>
          <w:p w14:paraId="7CDEA3EA" w14:textId="77777777" w:rsidR="007C4DA5" w:rsidRDefault="007C4DA5">
            <w:pPr>
              <w:spacing w:after="160" w:line="259" w:lineRule="auto"/>
              <w:ind w:left="0" w:firstLine="0"/>
            </w:pPr>
          </w:p>
        </w:tc>
      </w:tr>
      <w:tr w:rsidR="007C4DA5" w14:paraId="5365E2DE"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E7EAF4"/>
          </w:tcPr>
          <w:p w14:paraId="22954431" w14:textId="77777777" w:rsidR="007C4DA5" w:rsidRDefault="007C4DA5">
            <w:pPr>
              <w:spacing w:after="160" w:line="259" w:lineRule="auto"/>
              <w:ind w:left="0" w:firstLine="0"/>
            </w:pPr>
          </w:p>
        </w:tc>
      </w:tr>
      <w:tr w:rsidR="007C4DA5" w14:paraId="0EB7404E" w14:textId="77777777">
        <w:trPr>
          <w:trHeight w:val="805"/>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FDFFFD"/>
            <w:vAlign w:val="center"/>
          </w:tcPr>
          <w:p w14:paraId="06BD3B0A" w14:textId="77777777" w:rsidR="007C4DA5" w:rsidRDefault="00296C83">
            <w:pPr>
              <w:spacing w:after="0" w:line="259" w:lineRule="auto"/>
              <w:ind w:left="0" w:firstLine="0"/>
            </w:pPr>
            <w:r>
              <w:rPr>
                <w:rFonts w:ascii="Arial" w:eastAsia="Arial" w:hAnsi="Arial" w:cs="Arial"/>
                <w:b/>
              </w:rPr>
              <w:t xml:space="preserve">Have all preventative actions been reviewed and determined by Event Management, and implemented? </w:t>
            </w:r>
          </w:p>
          <w:p w14:paraId="248EA0B0" w14:textId="77777777" w:rsidR="007C4DA5" w:rsidRDefault="00296C83">
            <w:pPr>
              <w:spacing w:after="0" w:line="259" w:lineRule="auto"/>
              <w:ind w:left="0" w:firstLine="0"/>
            </w:pPr>
            <w:r>
              <w:rPr>
                <w:rFonts w:ascii="Arial" w:eastAsia="Arial" w:hAnsi="Arial" w:cs="Arial"/>
                <w:b/>
              </w:rPr>
              <w:t>Yes                     No</w:t>
            </w:r>
          </w:p>
        </w:tc>
      </w:tr>
      <w:tr w:rsidR="007C4DA5" w14:paraId="4F8FEF8C" w14:textId="77777777">
        <w:trPr>
          <w:trHeight w:val="940"/>
        </w:trPr>
        <w:tc>
          <w:tcPr>
            <w:tcW w:w="4718" w:type="dxa"/>
            <w:gridSpan w:val="2"/>
            <w:tcBorders>
              <w:top w:val="single" w:sz="8" w:space="0" w:color="000000"/>
              <w:left w:val="single" w:sz="8" w:space="0" w:color="000000"/>
              <w:bottom w:val="single" w:sz="8" w:space="0" w:color="000000"/>
              <w:right w:val="single" w:sz="8" w:space="0" w:color="000000"/>
            </w:tcBorders>
            <w:shd w:val="clear" w:color="auto" w:fill="E7EAF4"/>
            <w:vAlign w:val="center"/>
          </w:tcPr>
          <w:p w14:paraId="272AA4F0" w14:textId="77777777" w:rsidR="007C4DA5" w:rsidRDefault="00296C83">
            <w:pPr>
              <w:spacing w:after="0" w:line="259" w:lineRule="auto"/>
              <w:ind w:left="0" w:firstLine="0"/>
            </w:pPr>
            <w:r>
              <w:rPr>
                <w:rFonts w:ascii="Arial" w:eastAsia="Arial" w:hAnsi="Arial" w:cs="Arial"/>
              </w:rPr>
              <w:t>Signature:</w:t>
            </w:r>
          </w:p>
        </w:tc>
        <w:tc>
          <w:tcPr>
            <w:tcW w:w="5954" w:type="dxa"/>
            <w:tcBorders>
              <w:top w:val="single" w:sz="8" w:space="0" w:color="000000"/>
              <w:left w:val="single" w:sz="8" w:space="0" w:color="000000"/>
              <w:bottom w:val="single" w:sz="8" w:space="0" w:color="000000"/>
              <w:right w:val="single" w:sz="8" w:space="0" w:color="000000"/>
            </w:tcBorders>
            <w:shd w:val="clear" w:color="auto" w:fill="E7EAF4"/>
            <w:vAlign w:val="center"/>
          </w:tcPr>
          <w:p w14:paraId="2A06524C" w14:textId="77777777" w:rsidR="007C4DA5" w:rsidRDefault="00296C83">
            <w:pPr>
              <w:spacing w:after="0" w:line="259" w:lineRule="auto"/>
              <w:ind w:left="0" w:firstLine="0"/>
            </w:pPr>
            <w:r>
              <w:rPr>
                <w:rFonts w:ascii="Arial" w:eastAsia="Arial" w:hAnsi="Arial" w:cs="Arial"/>
              </w:rPr>
              <w:t>Date completed:</w:t>
            </w:r>
          </w:p>
        </w:tc>
      </w:tr>
      <w:tr w:rsidR="007C4DA5" w14:paraId="07795A0D"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5FE5A1B4" w14:textId="77777777" w:rsidR="007C4DA5" w:rsidRDefault="00296C83">
            <w:pPr>
              <w:spacing w:after="0" w:line="259" w:lineRule="auto"/>
              <w:ind w:left="0" w:firstLine="0"/>
            </w:pPr>
            <w:r>
              <w:rPr>
                <w:rFonts w:ascii="Arial" w:eastAsia="Arial" w:hAnsi="Arial" w:cs="Arial"/>
                <w:b/>
              </w:rPr>
              <w:t>PLEASE FILL OUT IN THE EVENT OF ABUSE:</w:t>
            </w:r>
          </w:p>
        </w:tc>
      </w:tr>
      <w:tr w:rsidR="007C4DA5" w14:paraId="355D49E0"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5580482A" w14:textId="77777777" w:rsidR="007C4DA5" w:rsidRDefault="00296C83">
            <w:pPr>
              <w:spacing w:after="0" w:line="259" w:lineRule="auto"/>
              <w:ind w:left="0" w:firstLine="0"/>
            </w:pPr>
            <w:r>
              <w:rPr>
                <w:rFonts w:ascii="Arial" w:eastAsia="Arial" w:hAnsi="Arial" w:cs="Arial"/>
                <w:b/>
              </w:rPr>
              <w:t>Was there any indication of prior abuse/neglect? Explain.</w:t>
            </w:r>
          </w:p>
        </w:tc>
      </w:tr>
      <w:tr w:rsidR="007C4DA5" w14:paraId="1AD4C135"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FDFFFD"/>
          </w:tcPr>
          <w:p w14:paraId="56E7EF50" w14:textId="77777777" w:rsidR="007C4DA5" w:rsidRDefault="007C4DA5">
            <w:pPr>
              <w:spacing w:after="160" w:line="259" w:lineRule="auto"/>
              <w:ind w:left="0" w:firstLine="0"/>
            </w:pPr>
          </w:p>
        </w:tc>
      </w:tr>
      <w:tr w:rsidR="007C4DA5" w14:paraId="2621223E"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6F04CC5E" w14:textId="77777777" w:rsidR="007C4DA5" w:rsidRDefault="00296C83">
            <w:pPr>
              <w:spacing w:after="0" w:line="259" w:lineRule="auto"/>
              <w:ind w:left="0" w:firstLine="0"/>
            </w:pPr>
            <w:r>
              <w:rPr>
                <w:rFonts w:ascii="Arial" w:eastAsia="Arial" w:hAnsi="Arial" w:cs="Arial"/>
                <w:b/>
              </w:rPr>
              <w:t>Circumstances under which you became aware of the abuse:</w:t>
            </w:r>
          </w:p>
        </w:tc>
      </w:tr>
      <w:tr w:rsidR="007C4DA5" w14:paraId="7E14990B"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tcPr>
          <w:p w14:paraId="602B742C" w14:textId="77777777" w:rsidR="007C4DA5" w:rsidRDefault="007C4DA5">
            <w:pPr>
              <w:spacing w:after="160" w:line="259" w:lineRule="auto"/>
              <w:ind w:left="0" w:firstLine="0"/>
            </w:pPr>
          </w:p>
        </w:tc>
      </w:tr>
      <w:tr w:rsidR="007C4DA5" w14:paraId="73DBBFEA"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77402BC3" w14:textId="77777777" w:rsidR="007C4DA5" w:rsidRDefault="00296C83">
            <w:pPr>
              <w:spacing w:after="0" w:line="259" w:lineRule="auto"/>
              <w:ind w:left="0" w:firstLine="0"/>
            </w:pPr>
            <w:r>
              <w:rPr>
                <w:rFonts w:ascii="Arial" w:eastAsia="Arial" w:hAnsi="Arial" w:cs="Arial"/>
                <w:b/>
              </w:rPr>
              <w:t>Physical and/or behavioral indicators indentified:</w:t>
            </w:r>
          </w:p>
        </w:tc>
      </w:tr>
      <w:tr w:rsidR="007C4DA5" w14:paraId="4E97FBA9"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FDFFFD"/>
          </w:tcPr>
          <w:p w14:paraId="505E5963" w14:textId="77777777" w:rsidR="007C4DA5" w:rsidRDefault="007C4DA5">
            <w:pPr>
              <w:spacing w:after="160" w:line="259" w:lineRule="auto"/>
              <w:ind w:left="0" w:firstLine="0"/>
            </w:pPr>
          </w:p>
        </w:tc>
      </w:tr>
      <w:tr w:rsidR="007C4DA5" w14:paraId="54DFF1F4" w14:textId="77777777">
        <w:trPr>
          <w:trHeight w:val="413"/>
        </w:trPr>
        <w:tc>
          <w:tcPr>
            <w:tcW w:w="10672" w:type="dxa"/>
            <w:gridSpan w:val="3"/>
            <w:tcBorders>
              <w:top w:val="single" w:sz="8" w:space="0" w:color="000000"/>
              <w:left w:val="single" w:sz="8" w:space="0" w:color="000000"/>
              <w:bottom w:val="single" w:sz="8" w:space="0" w:color="000000"/>
              <w:right w:val="single" w:sz="8" w:space="0" w:color="000000"/>
            </w:tcBorders>
            <w:shd w:val="clear" w:color="auto" w:fill="D9D9D9"/>
          </w:tcPr>
          <w:p w14:paraId="379E7449" w14:textId="77777777" w:rsidR="007C4DA5" w:rsidRDefault="00296C83">
            <w:pPr>
              <w:spacing w:after="0" w:line="259" w:lineRule="auto"/>
              <w:ind w:left="0" w:firstLine="0"/>
            </w:pPr>
            <w:r>
              <w:rPr>
                <w:rFonts w:ascii="Arial" w:eastAsia="Arial" w:hAnsi="Arial" w:cs="Arial"/>
                <w:b/>
              </w:rPr>
              <w:lastRenderedPageBreak/>
              <w:t>Names/information of other children in the household:</w:t>
            </w:r>
          </w:p>
        </w:tc>
      </w:tr>
      <w:tr w:rsidR="007C4DA5" w14:paraId="5BB54D85" w14:textId="77777777">
        <w:trPr>
          <w:trHeight w:val="413"/>
        </w:trPr>
        <w:tc>
          <w:tcPr>
            <w:tcW w:w="3120" w:type="dxa"/>
            <w:tcBorders>
              <w:top w:val="single" w:sz="8" w:space="0" w:color="000000"/>
              <w:left w:val="single" w:sz="8" w:space="0" w:color="000000"/>
              <w:bottom w:val="single" w:sz="8" w:space="0" w:color="000000"/>
              <w:right w:val="single" w:sz="8" w:space="0" w:color="000000"/>
            </w:tcBorders>
            <w:shd w:val="clear" w:color="auto" w:fill="FDFFFD"/>
          </w:tcPr>
          <w:p w14:paraId="2E520AE3" w14:textId="77777777" w:rsidR="007C4DA5" w:rsidRDefault="00296C83">
            <w:pPr>
              <w:spacing w:after="0" w:line="259" w:lineRule="auto"/>
              <w:ind w:left="0" w:firstLine="0"/>
            </w:pPr>
            <w:r>
              <w:rPr>
                <w:rFonts w:ascii="Arial" w:eastAsia="Arial" w:hAnsi="Arial" w:cs="Arial"/>
              </w:rPr>
              <w:t>Name:</w:t>
            </w:r>
          </w:p>
        </w:tc>
        <w:tc>
          <w:tcPr>
            <w:tcW w:w="1598" w:type="dxa"/>
            <w:tcBorders>
              <w:top w:val="single" w:sz="8" w:space="0" w:color="000000"/>
              <w:left w:val="single" w:sz="8" w:space="0" w:color="000000"/>
              <w:bottom w:val="single" w:sz="8" w:space="0" w:color="000000"/>
              <w:right w:val="single" w:sz="8" w:space="0" w:color="000000"/>
            </w:tcBorders>
            <w:shd w:val="clear" w:color="auto" w:fill="FDFFFD"/>
          </w:tcPr>
          <w:p w14:paraId="1C7879DD" w14:textId="77777777" w:rsidR="007C4DA5" w:rsidRDefault="00296C83">
            <w:pPr>
              <w:spacing w:after="0" w:line="259" w:lineRule="auto"/>
              <w:ind w:left="0" w:firstLine="0"/>
            </w:pPr>
            <w:r>
              <w:rPr>
                <w:rFonts w:ascii="Arial" w:eastAsia="Arial" w:hAnsi="Arial" w:cs="Arial"/>
              </w:rPr>
              <w:t xml:space="preserve">Age: </w:t>
            </w:r>
          </w:p>
        </w:tc>
        <w:tc>
          <w:tcPr>
            <w:tcW w:w="5954" w:type="dxa"/>
            <w:tcBorders>
              <w:top w:val="single" w:sz="8" w:space="0" w:color="000000"/>
              <w:left w:val="single" w:sz="8" w:space="0" w:color="000000"/>
              <w:bottom w:val="single" w:sz="8" w:space="0" w:color="000000"/>
              <w:right w:val="single" w:sz="8" w:space="0" w:color="000000"/>
            </w:tcBorders>
            <w:shd w:val="clear" w:color="auto" w:fill="FDFFFD"/>
          </w:tcPr>
          <w:p w14:paraId="54E7CD21" w14:textId="77777777" w:rsidR="007C4DA5" w:rsidRDefault="007C4DA5">
            <w:pPr>
              <w:spacing w:after="160" w:line="259" w:lineRule="auto"/>
              <w:ind w:left="0" w:firstLine="0"/>
            </w:pPr>
          </w:p>
        </w:tc>
      </w:tr>
      <w:tr w:rsidR="007C4DA5" w14:paraId="53646294" w14:textId="77777777">
        <w:trPr>
          <w:trHeight w:val="413"/>
        </w:trPr>
        <w:tc>
          <w:tcPr>
            <w:tcW w:w="3120" w:type="dxa"/>
            <w:tcBorders>
              <w:top w:val="single" w:sz="8" w:space="0" w:color="000000"/>
              <w:left w:val="single" w:sz="8" w:space="0" w:color="000000"/>
              <w:bottom w:val="single" w:sz="8" w:space="0" w:color="000000"/>
              <w:right w:val="single" w:sz="8" w:space="0" w:color="000000"/>
            </w:tcBorders>
            <w:shd w:val="clear" w:color="auto" w:fill="E7EAF4"/>
          </w:tcPr>
          <w:p w14:paraId="556BBBAF" w14:textId="77777777" w:rsidR="007C4DA5" w:rsidRDefault="00296C83">
            <w:pPr>
              <w:spacing w:after="0" w:line="259" w:lineRule="auto"/>
              <w:ind w:left="0" w:firstLine="0"/>
            </w:pPr>
            <w:r>
              <w:rPr>
                <w:rFonts w:ascii="Arial" w:eastAsia="Arial" w:hAnsi="Arial" w:cs="Arial"/>
              </w:rPr>
              <w:t xml:space="preserve">Name: </w:t>
            </w:r>
          </w:p>
        </w:tc>
        <w:tc>
          <w:tcPr>
            <w:tcW w:w="1598" w:type="dxa"/>
            <w:tcBorders>
              <w:top w:val="single" w:sz="8" w:space="0" w:color="000000"/>
              <w:left w:val="single" w:sz="8" w:space="0" w:color="000000"/>
              <w:bottom w:val="single" w:sz="8" w:space="0" w:color="000000"/>
              <w:right w:val="single" w:sz="8" w:space="0" w:color="000000"/>
            </w:tcBorders>
            <w:shd w:val="clear" w:color="auto" w:fill="E7EAF4"/>
          </w:tcPr>
          <w:p w14:paraId="210C16A5" w14:textId="77777777" w:rsidR="007C4DA5" w:rsidRDefault="00296C83">
            <w:pPr>
              <w:spacing w:after="0" w:line="259" w:lineRule="auto"/>
              <w:ind w:left="0" w:firstLine="0"/>
            </w:pPr>
            <w:r>
              <w:rPr>
                <w:rFonts w:ascii="Arial" w:eastAsia="Arial" w:hAnsi="Arial" w:cs="Arial"/>
              </w:rPr>
              <w:t xml:space="preserve">Age: </w:t>
            </w:r>
          </w:p>
        </w:tc>
        <w:tc>
          <w:tcPr>
            <w:tcW w:w="5954" w:type="dxa"/>
            <w:tcBorders>
              <w:top w:val="single" w:sz="8" w:space="0" w:color="000000"/>
              <w:left w:val="single" w:sz="8" w:space="0" w:color="000000"/>
              <w:bottom w:val="single" w:sz="8" w:space="0" w:color="000000"/>
              <w:right w:val="single" w:sz="8" w:space="0" w:color="000000"/>
            </w:tcBorders>
            <w:shd w:val="clear" w:color="auto" w:fill="E7EAF4"/>
          </w:tcPr>
          <w:p w14:paraId="67CD8B42" w14:textId="77777777" w:rsidR="007C4DA5" w:rsidRDefault="007C4DA5">
            <w:pPr>
              <w:spacing w:after="160" w:line="259" w:lineRule="auto"/>
              <w:ind w:left="0" w:firstLine="0"/>
            </w:pPr>
          </w:p>
        </w:tc>
      </w:tr>
      <w:tr w:rsidR="007C4DA5" w14:paraId="30EA0E4D" w14:textId="77777777">
        <w:trPr>
          <w:trHeight w:val="413"/>
        </w:trPr>
        <w:tc>
          <w:tcPr>
            <w:tcW w:w="3120" w:type="dxa"/>
            <w:tcBorders>
              <w:top w:val="single" w:sz="8" w:space="0" w:color="000000"/>
              <w:left w:val="single" w:sz="8" w:space="0" w:color="000000"/>
              <w:bottom w:val="single" w:sz="8" w:space="0" w:color="000000"/>
              <w:right w:val="single" w:sz="8" w:space="0" w:color="000000"/>
            </w:tcBorders>
          </w:tcPr>
          <w:p w14:paraId="4D26AE6B" w14:textId="77777777" w:rsidR="007C4DA5" w:rsidRDefault="00296C83">
            <w:pPr>
              <w:spacing w:after="0" w:line="259" w:lineRule="auto"/>
              <w:ind w:left="0" w:firstLine="0"/>
            </w:pPr>
            <w:r>
              <w:rPr>
                <w:rFonts w:ascii="Arial" w:eastAsia="Arial" w:hAnsi="Arial" w:cs="Arial"/>
              </w:rPr>
              <w:t>Name:</w:t>
            </w:r>
          </w:p>
        </w:tc>
        <w:tc>
          <w:tcPr>
            <w:tcW w:w="1598" w:type="dxa"/>
            <w:tcBorders>
              <w:top w:val="single" w:sz="8" w:space="0" w:color="000000"/>
              <w:left w:val="single" w:sz="8" w:space="0" w:color="000000"/>
              <w:bottom w:val="single" w:sz="8" w:space="0" w:color="000000"/>
              <w:right w:val="single" w:sz="8" w:space="0" w:color="000000"/>
            </w:tcBorders>
          </w:tcPr>
          <w:p w14:paraId="5FFE12DD" w14:textId="77777777" w:rsidR="007C4DA5" w:rsidRDefault="00296C83">
            <w:pPr>
              <w:spacing w:after="0" w:line="259" w:lineRule="auto"/>
              <w:ind w:left="0" w:firstLine="0"/>
            </w:pPr>
            <w:r>
              <w:rPr>
                <w:rFonts w:ascii="Arial" w:eastAsia="Arial" w:hAnsi="Arial" w:cs="Arial"/>
              </w:rPr>
              <w:t xml:space="preserve">Age: </w:t>
            </w:r>
          </w:p>
        </w:tc>
        <w:tc>
          <w:tcPr>
            <w:tcW w:w="5954" w:type="dxa"/>
            <w:tcBorders>
              <w:top w:val="single" w:sz="8" w:space="0" w:color="000000"/>
              <w:left w:val="single" w:sz="8" w:space="0" w:color="000000"/>
              <w:bottom w:val="single" w:sz="8" w:space="0" w:color="000000"/>
              <w:right w:val="single" w:sz="8" w:space="0" w:color="000000"/>
            </w:tcBorders>
          </w:tcPr>
          <w:p w14:paraId="312699E1" w14:textId="77777777" w:rsidR="007C4DA5" w:rsidRDefault="007C4DA5">
            <w:pPr>
              <w:spacing w:after="160" w:line="259" w:lineRule="auto"/>
              <w:ind w:left="0" w:firstLine="0"/>
            </w:pPr>
          </w:p>
        </w:tc>
      </w:tr>
      <w:tr w:rsidR="007C4DA5" w14:paraId="5DF2C5F8" w14:textId="77777777">
        <w:trPr>
          <w:trHeight w:val="413"/>
        </w:trPr>
        <w:tc>
          <w:tcPr>
            <w:tcW w:w="3120" w:type="dxa"/>
            <w:tcBorders>
              <w:top w:val="single" w:sz="8" w:space="0" w:color="000000"/>
              <w:left w:val="single" w:sz="8" w:space="0" w:color="000000"/>
              <w:bottom w:val="single" w:sz="8" w:space="0" w:color="000000"/>
              <w:right w:val="single" w:sz="8" w:space="0" w:color="000000"/>
            </w:tcBorders>
            <w:shd w:val="clear" w:color="auto" w:fill="E7EAF4"/>
          </w:tcPr>
          <w:p w14:paraId="1E337757" w14:textId="77777777" w:rsidR="007C4DA5" w:rsidRDefault="00296C83">
            <w:pPr>
              <w:spacing w:after="0" w:line="259" w:lineRule="auto"/>
              <w:ind w:left="0" w:firstLine="0"/>
            </w:pPr>
            <w:r>
              <w:rPr>
                <w:rFonts w:ascii="Arial" w:eastAsia="Arial" w:hAnsi="Arial" w:cs="Arial"/>
              </w:rPr>
              <w:t xml:space="preserve">Name: </w:t>
            </w:r>
          </w:p>
        </w:tc>
        <w:tc>
          <w:tcPr>
            <w:tcW w:w="1598" w:type="dxa"/>
            <w:tcBorders>
              <w:top w:val="single" w:sz="8" w:space="0" w:color="000000"/>
              <w:left w:val="single" w:sz="8" w:space="0" w:color="000000"/>
              <w:bottom w:val="single" w:sz="8" w:space="0" w:color="000000"/>
              <w:right w:val="single" w:sz="8" w:space="0" w:color="000000"/>
            </w:tcBorders>
            <w:shd w:val="clear" w:color="auto" w:fill="E7EAF4"/>
          </w:tcPr>
          <w:p w14:paraId="37761681" w14:textId="77777777" w:rsidR="007C4DA5" w:rsidRDefault="00296C83">
            <w:pPr>
              <w:spacing w:after="0" w:line="259" w:lineRule="auto"/>
              <w:ind w:left="0" w:firstLine="0"/>
            </w:pPr>
            <w:r>
              <w:rPr>
                <w:rFonts w:ascii="Arial" w:eastAsia="Arial" w:hAnsi="Arial" w:cs="Arial"/>
              </w:rPr>
              <w:t xml:space="preserve">Age: </w:t>
            </w:r>
          </w:p>
        </w:tc>
        <w:tc>
          <w:tcPr>
            <w:tcW w:w="5954" w:type="dxa"/>
            <w:tcBorders>
              <w:top w:val="single" w:sz="8" w:space="0" w:color="000000"/>
              <w:left w:val="single" w:sz="8" w:space="0" w:color="000000"/>
              <w:bottom w:val="single" w:sz="8" w:space="0" w:color="000000"/>
              <w:right w:val="single" w:sz="8" w:space="0" w:color="000000"/>
            </w:tcBorders>
            <w:shd w:val="clear" w:color="auto" w:fill="E7EAF4"/>
          </w:tcPr>
          <w:p w14:paraId="484A1ACB" w14:textId="77777777" w:rsidR="007C4DA5" w:rsidRDefault="007C4DA5">
            <w:pPr>
              <w:spacing w:after="160" w:line="259" w:lineRule="auto"/>
              <w:ind w:left="0" w:firstLine="0"/>
            </w:pPr>
          </w:p>
        </w:tc>
      </w:tr>
    </w:tbl>
    <w:p w14:paraId="45A1AE55" w14:textId="77777777" w:rsidR="007C4DA5" w:rsidRDefault="00296C83">
      <w:pPr>
        <w:pStyle w:val="Heading1"/>
        <w:spacing w:after="71"/>
        <w:ind w:left="-5" w:right="0"/>
      </w:pPr>
      <w:r>
        <w:t xml:space="preserve">PLAYER CODE OF CONDUCT </w:t>
      </w:r>
    </w:p>
    <w:p w14:paraId="66A9DAA7" w14:textId="77777777" w:rsidR="007C4DA5" w:rsidRDefault="00296C83">
      <w:pPr>
        <w:numPr>
          <w:ilvl w:val="0"/>
          <w:numId w:val="21"/>
        </w:numPr>
        <w:ind w:right="4" w:hanging="360"/>
      </w:pPr>
      <w:r>
        <w:t>Players will display sportsmanship by respecting the rules and the officials, as well as their opponents, teammates, and selves.</w:t>
      </w:r>
    </w:p>
    <w:p w14:paraId="1D362877" w14:textId="77777777" w:rsidR="007C4DA5" w:rsidRDefault="00296C83">
      <w:pPr>
        <w:numPr>
          <w:ilvl w:val="0"/>
          <w:numId w:val="21"/>
        </w:numPr>
        <w:ind w:right="4" w:hanging="360"/>
      </w:pPr>
      <w:r>
        <w:t>Players will exhibit the highest ethical best practices and personal integrity.</w:t>
      </w:r>
    </w:p>
    <w:p w14:paraId="41BB1102" w14:textId="77777777" w:rsidR="007C4DA5" w:rsidRDefault="00296C83">
      <w:pPr>
        <w:numPr>
          <w:ilvl w:val="0"/>
          <w:numId w:val="21"/>
        </w:numPr>
        <w:ind w:right="4" w:hanging="360"/>
      </w:pPr>
      <w:r>
        <w:t>Players will not harass, bully, haze, ridicule, humiliate, or engage in physical violence towards one another or any other person.</w:t>
      </w:r>
    </w:p>
    <w:p w14:paraId="408840E9" w14:textId="77777777" w:rsidR="007C4DA5" w:rsidRDefault="00296C83">
      <w:pPr>
        <w:numPr>
          <w:ilvl w:val="0"/>
          <w:numId w:val="21"/>
        </w:numPr>
        <w:ind w:right="4" w:hanging="360"/>
      </w:pPr>
      <w:r>
        <w:t>Players will treat each other and their coaches with respect at all times.</w:t>
      </w:r>
    </w:p>
    <w:p w14:paraId="462EF38D" w14:textId="77777777" w:rsidR="007C4DA5" w:rsidRDefault="00296C83">
      <w:pPr>
        <w:numPr>
          <w:ilvl w:val="0"/>
          <w:numId w:val="21"/>
        </w:numPr>
        <w:ind w:right="4" w:hanging="360"/>
      </w:pPr>
      <w:r>
        <w:t>Players will use social media responsibly. Social media activity should never be used to incite, harass, or bully other players, coaches, officials, or any other individuals.</w:t>
      </w:r>
    </w:p>
    <w:p w14:paraId="124237F3" w14:textId="77777777" w:rsidR="007C4DA5" w:rsidRDefault="00296C83">
      <w:pPr>
        <w:numPr>
          <w:ilvl w:val="0"/>
          <w:numId w:val="21"/>
        </w:numPr>
        <w:ind w:right="4" w:hanging="360"/>
      </w:pPr>
      <w:r>
        <w:t>Players will not use profanity or tell inappropriate or profane jokes.</w:t>
      </w:r>
    </w:p>
    <w:p w14:paraId="116922F2" w14:textId="77777777" w:rsidR="007C4DA5" w:rsidRDefault="00296C83">
      <w:pPr>
        <w:numPr>
          <w:ilvl w:val="0"/>
          <w:numId w:val="21"/>
        </w:numPr>
        <w:ind w:right="4" w:hanging="360"/>
      </w:pPr>
      <w:r>
        <w:t>Players will not be in possession of weapons of any kind, illegal drugs or alcohol, or any other item that is disallowed by the Jr. NBA League.</w:t>
      </w:r>
      <w:r>
        <w:br w:type="page"/>
      </w:r>
    </w:p>
    <w:p w14:paraId="096E6433" w14:textId="77777777" w:rsidR="007C4DA5" w:rsidRDefault="00296C83">
      <w:pPr>
        <w:pStyle w:val="Heading1"/>
        <w:ind w:left="-5" w:right="0"/>
      </w:pPr>
      <w:r>
        <w:lastRenderedPageBreak/>
        <w:t xml:space="preserve">AUTHORIZED ADULT CODE OF CONDUCT </w:t>
      </w:r>
    </w:p>
    <w:p w14:paraId="6B06BA89" w14:textId="77777777" w:rsidR="007C4DA5" w:rsidRDefault="00296C83">
      <w:pPr>
        <w:spacing w:after="361"/>
        <w:ind w:right="4"/>
      </w:pPr>
      <w:r>
        <w:t>An “Authorized Adult” refers to any individual, paid or unpaid, who oversees, supervises, chaperones, or otherwise interacts with Youth in and for Jr. NBA Leagues, including but not limited to travel, training, tournaments, practices, games, and/or facilities. This includes, but is not limited to, League Operators, employees, staff, coaches, volunteers, independent contractors, and other third parties such as referees and athletic trainers. “Youth” refers to any minor player associated with a Jr. NBA League</w:t>
      </w:r>
      <w:r>
        <w:t>.</w:t>
      </w:r>
    </w:p>
    <w:p w14:paraId="7C2F1AF1" w14:textId="77777777" w:rsidR="007C4DA5" w:rsidRDefault="00296C83">
      <w:pPr>
        <w:numPr>
          <w:ilvl w:val="0"/>
          <w:numId w:val="22"/>
        </w:numPr>
        <w:spacing w:after="75" w:line="252" w:lineRule="auto"/>
        <w:ind w:hanging="360"/>
      </w:pPr>
      <w:r>
        <w:rPr>
          <w:sz w:val="16"/>
        </w:rPr>
        <w:t>Authorized Adults will exhibit the highest ethical best practices and personal integrity.</w:t>
      </w:r>
      <w:r>
        <w:rPr>
          <w:b/>
          <w:sz w:val="16"/>
        </w:rPr>
        <w:t xml:space="preserve"> </w:t>
      </w:r>
    </w:p>
    <w:p w14:paraId="36299573" w14:textId="77777777" w:rsidR="007C4DA5" w:rsidRDefault="00296C83">
      <w:pPr>
        <w:numPr>
          <w:ilvl w:val="0"/>
          <w:numId w:val="22"/>
        </w:numPr>
        <w:spacing w:after="75" w:line="252" w:lineRule="auto"/>
        <w:ind w:hanging="360"/>
      </w:pPr>
      <w:r>
        <w:rPr>
          <w:sz w:val="16"/>
        </w:rPr>
        <w:t>Authorized Adults will provide a professional work environment that is free from physical, psychological, written, or verbal intimidation or harassment.</w:t>
      </w:r>
      <w:r>
        <w:rPr>
          <w:b/>
          <w:sz w:val="16"/>
        </w:rPr>
        <w:t xml:space="preserve"> </w:t>
      </w:r>
    </w:p>
    <w:p w14:paraId="74572707" w14:textId="77777777" w:rsidR="007C4DA5" w:rsidRDefault="00296C83">
      <w:pPr>
        <w:numPr>
          <w:ilvl w:val="0"/>
          <w:numId w:val="22"/>
        </w:numPr>
        <w:spacing w:after="75" w:line="252" w:lineRule="auto"/>
        <w:ind w:hanging="360"/>
      </w:pPr>
      <w:r>
        <w:rPr>
          <w:sz w:val="16"/>
        </w:rPr>
        <w:t>Authorized Adults will not physically, sexually, or emotionally abuse or neglect a Youth.</w:t>
      </w:r>
      <w:r>
        <w:rPr>
          <w:b/>
          <w:sz w:val="16"/>
        </w:rPr>
        <w:t xml:space="preserve"> </w:t>
      </w:r>
    </w:p>
    <w:p w14:paraId="4E8137F8" w14:textId="77777777" w:rsidR="007C4DA5" w:rsidRDefault="00296C83">
      <w:pPr>
        <w:numPr>
          <w:ilvl w:val="0"/>
          <w:numId w:val="22"/>
        </w:numPr>
        <w:spacing w:after="75" w:line="252" w:lineRule="auto"/>
        <w:ind w:hanging="360"/>
      </w:pPr>
      <w:r>
        <w:rPr>
          <w:sz w:val="16"/>
        </w:rPr>
        <w:t>Authorized Adults will share concerns about Child Abuse, other violations, or inappropriate behavior as required by the organization’s reporting requirements and the law.</w:t>
      </w:r>
      <w:r>
        <w:rPr>
          <w:b/>
          <w:sz w:val="16"/>
        </w:rPr>
        <w:t xml:space="preserve"> </w:t>
      </w:r>
    </w:p>
    <w:p w14:paraId="4E4D0BD2" w14:textId="77777777" w:rsidR="007C4DA5" w:rsidRDefault="00296C83">
      <w:pPr>
        <w:numPr>
          <w:ilvl w:val="0"/>
          <w:numId w:val="22"/>
        </w:numPr>
        <w:spacing w:after="75" w:line="252" w:lineRule="auto"/>
        <w:ind w:hanging="360"/>
      </w:pPr>
      <w:r>
        <w:rPr>
          <w:sz w:val="16"/>
        </w:rPr>
        <w:t>Authorized Adults will report any suspected Child Abuse of a Youth to the proper authorities.</w:t>
      </w:r>
      <w:r>
        <w:rPr>
          <w:b/>
          <w:sz w:val="16"/>
        </w:rPr>
        <w:t xml:space="preserve"> </w:t>
      </w:r>
    </w:p>
    <w:p w14:paraId="7CCB5240" w14:textId="77777777" w:rsidR="007C4DA5" w:rsidRDefault="00296C83">
      <w:pPr>
        <w:numPr>
          <w:ilvl w:val="0"/>
          <w:numId w:val="22"/>
        </w:numPr>
        <w:spacing w:after="75" w:line="252" w:lineRule="auto"/>
        <w:ind w:hanging="360"/>
      </w:pPr>
      <w:r>
        <w:rPr>
          <w:sz w:val="16"/>
        </w:rPr>
        <w:t>Authorized Adults will accept their personal responsibility to protect Youth from Child Abuse.</w:t>
      </w:r>
      <w:r>
        <w:rPr>
          <w:b/>
          <w:sz w:val="16"/>
        </w:rPr>
        <w:t xml:space="preserve"> </w:t>
      </w:r>
    </w:p>
    <w:p w14:paraId="1F1F4EB9" w14:textId="77777777" w:rsidR="007C4DA5" w:rsidRDefault="00296C83">
      <w:pPr>
        <w:numPr>
          <w:ilvl w:val="0"/>
          <w:numId w:val="22"/>
        </w:numPr>
        <w:spacing w:after="75" w:line="252" w:lineRule="auto"/>
        <w:ind w:hanging="360"/>
      </w:pPr>
      <w:r>
        <w:rPr>
          <w:sz w:val="16"/>
        </w:rPr>
        <w:t>Authorized Adults will treat Youth with respect at all times.</w:t>
      </w:r>
      <w:r>
        <w:rPr>
          <w:b/>
          <w:sz w:val="16"/>
        </w:rPr>
        <w:t xml:space="preserve"> </w:t>
      </w:r>
    </w:p>
    <w:p w14:paraId="0F1BD139" w14:textId="77777777" w:rsidR="007C4DA5" w:rsidRDefault="00296C83">
      <w:pPr>
        <w:numPr>
          <w:ilvl w:val="0"/>
          <w:numId w:val="22"/>
        </w:numPr>
        <w:spacing w:after="75" w:line="252" w:lineRule="auto"/>
        <w:ind w:hanging="360"/>
      </w:pPr>
      <w:r>
        <w:rPr>
          <w:sz w:val="16"/>
        </w:rPr>
        <w:t>Authorized Adults will maintain appropriate physical and relationship boundaries with Youth.</w:t>
      </w:r>
      <w:r>
        <w:rPr>
          <w:b/>
          <w:sz w:val="16"/>
        </w:rPr>
        <w:t xml:space="preserve"> </w:t>
      </w:r>
    </w:p>
    <w:p w14:paraId="39362C28" w14:textId="77777777" w:rsidR="007C4DA5" w:rsidRDefault="00296C83">
      <w:pPr>
        <w:numPr>
          <w:ilvl w:val="0"/>
          <w:numId w:val="22"/>
        </w:numPr>
        <w:spacing w:after="75" w:line="252" w:lineRule="auto"/>
        <w:ind w:hanging="360"/>
      </w:pPr>
      <w:r>
        <w:rPr>
          <w:sz w:val="16"/>
        </w:rPr>
        <w:t>Authorized Adults will adhere to appropriate standards of displaying affection.</w:t>
      </w:r>
      <w:r>
        <w:rPr>
          <w:b/>
          <w:sz w:val="16"/>
        </w:rPr>
        <w:t xml:space="preserve"> </w:t>
      </w:r>
    </w:p>
    <w:p w14:paraId="6E48DA10" w14:textId="77777777" w:rsidR="007C4DA5" w:rsidRDefault="00296C83">
      <w:pPr>
        <w:numPr>
          <w:ilvl w:val="0"/>
          <w:numId w:val="22"/>
        </w:numPr>
        <w:spacing w:after="75" w:line="252" w:lineRule="auto"/>
        <w:ind w:hanging="360"/>
      </w:pPr>
      <w:r>
        <w:rPr>
          <w:sz w:val="16"/>
        </w:rPr>
        <w:t>Authorized Adults will avoid affection with Youth that cannot be observed by others.</w:t>
      </w:r>
      <w:r>
        <w:rPr>
          <w:b/>
          <w:sz w:val="16"/>
        </w:rPr>
        <w:t xml:space="preserve"> </w:t>
      </w:r>
    </w:p>
    <w:p w14:paraId="7BE2885A" w14:textId="77777777" w:rsidR="007C4DA5" w:rsidRDefault="00296C83">
      <w:pPr>
        <w:numPr>
          <w:ilvl w:val="0"/>
          <w:numId w:val="22"/>
        </w:numPr>
        <w:spacing w:after="75" w:line="252" w:lineRule="auto"/>
        <w:ind w:hanging="360"/>
      </w:pPr>
      <w:r>
        <w:rPr>
          <w:sz w:val="16"/>
        </w:rPr>
        <w:t>Authorized Adults will not use profanity or tell inappropriate or profane jokes in the presence of Youth.</w:t>
      </w:r>
      <w:r>
        <w:rPr>
          <w:b/>
          <w:sz w:val="16"/>
        </w:rPr>
        <w:t xml:space="preserve"> </w:t>
      </w:r>
    </w:p>
    <w:p w14:paraId="3C95DE4E" w14:textId="77777777" w:rsidR="007C4DA5" w:rsidRDefault="00296C83">
      <w:pPr>
        <w:numPr>
          <w:ilvl w:val="0"/>
          <w:numId w:val="22"/>
        </w:numPr>
        <w:spacing w:after="75" w:line="252" w:lineRule="auto"/>
        <w:ind w:hanging="360"/>
      </w:pPr>
      <w:r>
        <w:rPr>
          <w:sz w:val="16"/>
        </w:rPr>
        <w:t>Authorized Adults will not involve Youth in their personal problems or issues.</w:t>
      </w:r>
      <w:r>
        <w:rPr>
          <w:b/>
          <w:sz w:val="16"/>
        </w:rPr>
        <w:t xml:space="preserve"> </w:t>
      </w:r>
    </w:p>
    <w:p w14:paraId="5C7E28AE" w14:textId="77777777" w:rsidR="007C4DA5" w:rsidRDefault="00296C83">
      <w:pPr>
        <w:numPr>
          <w:ilvl w:val="0"/>
          <w:numId w:val="22"/>
        </w:numPr>
        <w:spacing w:after="75" w:line="252" w:lineRule="auto"/>
        <w:ind w:hanging="360"/>
      </w:pPr>
      <w:r>
        <w:rPr>
          <w:sz w:val="16"/>
        </w:rPr>
        <w:t>Authorized Adults will not engage in sexually oriented conversations with Youth, including not discussing their sexual encounters.</w:t>
      </w:r>
      <w:r>
        <w:rPr>
          <w:b/>
          <w:sz w:val="16"/>
        </w:rPr>
        <w:t xml:space="preserve"> </w:t>
      </w:r>
    </w:p>
    <w:p w14:paraId="6EEB8CF3" w14:textId="77777777" w:rsidR="007C4DA5" w:rsidRDefault="00296C83">
      <w:pPr>
        <w:numPr>
          <w:ilvl w:val="0"/>
          <w:numId w:val="22"/>
        </w:numPr>
        <w:spacing w:after="75" w:line="252" w:lineRule="auto"/>
        <w:ind w:hanging="360"/>
      </w:pPr>
      <w:r>
        <w:rPr>
          <w:sz w:val="16"/>
        </w:rPr>
        <w:t>Authorized Adults will not date or become romantically involved with Youth.</w:t>
      </w:r>
      <w:r>
        <w:rPr>
          <w:b/>
          <w:sz w:val="16"/>
        </w:rPr>
        <w:t xml:space="preserve"> </w:t>
      </w:r>
    </w:p>
    <w:p w14:paraId="5D8B3C23" w14:textId="77777777" w:rsidR="007C4DA5" w:rsidRDefault="00296C83">
      <w:pPr>
        <w:numPr>
          <w:ilvl w:val="0"/>
          <w:numId w:val="22"/>
        </w:numPr>
        <w:spacing w:after="75" w:line="252" w:lineRule="auto"/>
        <w:ind w:hanging="360"/>
      </w:pPr>
      <w:r>
        <w:rPr>
          <w:sz w:val="16"/>
        </w:rPr>
        <w:t>Authorized Adults will not use or be under the in</w:t>
      </w:r>
      <w:r>
        <w:rPr>
          <w:sz w:val="16"/>
        </w:rPr>
        <w:t>fl</w:t>
      </w:r>
      <w:r>
        <w:rPr>
          <w:sz w:val="16"/>
        </w:rPr>
        <w:t>uence of alcohol or illegal drugs in the presence of Youth.</w:t>
      </w:r>
      <w:r>
        <w:rPr>
          <w:b/>
          <w:sz w:val="16"/>
        </w:rPr>
        <w:t xml:space="preserve"> </w:t>
      </w:r>
    </w:p>
    <w:p w14:paraId="418F0047" w14:textId="77777777" w:rsidR="007C4DA5" w:rsidRDefault="00296C83">
      <w:pPr>
        <w:numPr>
          <w:ilvl w:val="0"/>
          <w:numId w:val="22"/>
        </w:numPr>
        <w:spacing w:after="75" w:line="252" w:lineRule="auto"/>
        <w:ind w:hanging="360"/>
      </w:pPr>
      <w:r>
        <w:rPr>
          <w:sz w:val="16"/>
        </w:rPr>
        <w:t>Authorized Adults will not have sexually oriented materials, including printed or online pornography, on Jr. NBA League property or in the presence of Youth.</w:t>
      </w:r>
    </w:p>
    <w:p w14:paraId="260A7D69" w14:textId="77777777" w:rsidR="007C4DA5" w:rsidRDefault="00296C83">
      <w:pPr>
        <w:numPr>
          <w:ilvl w:val="0"/>
          <w:numId w:val="22"/>
        </w:numPr>
        <w:spacing w:after="75" w:line="252" w:lineRule="auto"/>
        <w:ind w:hanging="360"/>
      </w:pPr>
      <w:r>
        <w:rPr>
          <w:sz w:val="16"/>
        </w:rPr>
        <w:t>Authorized Adults will not ask Youth to keep secrets.</w:t>
      </w:r>
      <w:r>
        <w:rPr>
          <w:b/>
          <w:sz w:val="16"/>
        </w:rPr>
        <w:t xml:space="preserve"> </w:t>
      </w:r>
    </w:p>
    <w:p w14:paraId="7B79E1E8" w14:textId="77777777" w:rsidR="007C4DA5" w:rsidRDefault="00296C83">
      <w:pPr>
        <w:numPr>
          <w:ilvl w:val="0"/>
          <w:numId w:val="22"/>
        </w:numPr>
        <w:spacing w:after="75" w:line="252" w:lineRule="auto"/>
        <w:ind w:hanging="360"/>
      </w:pPr>
      <w:r>
        <w:rPr>
          <w:sz w:val="16"/>
        </w:rPr>
        <w:t>Authorized Adults will not give money or gifts to Youth, except with permission of the program operator.</w:t>
      </w:r>
      <w:r>
        <w:rPr>
          <w:b/>
          <w:sz w:val="16"/>
        </w:rPr>
        <w:t xml:space="preserve"> </w:t>
      </w:r>
    </w:p>
    <w:p w14:paraId="0DDC8D67" w14:textId="77777777" w:rsidR="007C4DA5" w:rsidRDefault="00296C83">
      <w:pPr>
        <w:numPr>
          <w:ilvl w:val="0"/>
          <w:numId w:val="22"/>
        </w:numPr>
        <w:spacing w:after="75" w:line="252" w:lineRule="auto"/>
        <w:ind w:hanging="360"/>
      </w:pPr>
      <w:r>
        <w:rPr>
          <w:sz w:val="16"/>
        </w:rPr>
        <w:t>Authorized Adults will not stare at or comment on Youths’ bodies in a non-professional manner.</w:t>
      </w:r>
      <w:r>
        <w:rPr>
          <w:b/>
          <w:sz w:val="16"/>
        </w:rPr>
        <w:t xml:space="preserve"> </w:t>
      </w:r>
    </w:p>
    <w:p w14:paraId="61294F4E" w14:textId="77777777" w:rsidR="007C4DA5" w:rsidRDefault="00296C83">
      <w:pPr>
        <w:numPr>
          <w:ilvl w:val="0"/>
          <w:numId w:val="22"/>
        </w:numPr>
        <w:spacing w:after="75" w:line="252" w:lineRule="auto"/>
        <w:ind w:hanging="360"/>
      </w:pPr>
      <w:r>
        <w:rPr>
          <w:sz w:val="16"/>
        </w:rPr>
        <w:t>Authorized Adults will never be nude or inappropriately dressed in the presence of Youth and must be appropriately dressed at all times.</w:t>
      </w:r>
      <w:r>
        <w:rPr>
          <w:b/>
          <w:sz w:val="16"/>
        </w:rPr>
        <w:t xml:space="preserve"> </w:t>
      </w:r>
    </w:p>
    <w:p w14:paraId="08D44798" w14:textId="77777777" w:rsidR="007C4DA5" w:rsidRDefault="00296C83">
      <w:pPr>
        <w:numPr>
          <w:ilvl w:val="0"/>
          <w:numId w:val="22"/>
        </w:numPr>
        <w:spacing w:after="75" w:line="252" w:lineRule="auto"/>
        <w:ind w:hanging="360"/>
      </w:pPr>
      <w:r>
        <w:rPr>
          <w:sz w:val="16"/>
        </w:rPr>
        <w:t>Authorized Adults will comply with the Jr. NBA League’s policies regarding interactions with Youth outside of the program.</w:t>
      </w:r>
      <w:r>
        <w:rPr>
          <w:b/>
          <w:sz w:val="16"/>
        </w:rPr>
        <w:t xml:space="preserve"> </w:t>
      </w:r>
    </w:p>
    <w:p w14:paraId="52CB470B" w14:textId="77777777" w:rsidR="007C4DA5" w:rsidRDefault="00296C83">
      <w:pPr>
        <w:numPr>
          <w:ilvl w:val="0"/>
          <w:numId w:val="22"/>
        </w:numPr>
        <w:spacing w:after="75" w:line="252" w:lineRule="auto"/>
        <w:ind w:hanging="360"/>
      </w:pPr>
      <w:r>
        <w:rPr>
          <w:sz w:val="16"/>
        </w:rPr>
        <w:t>Authorized Adults will not engage in prohibited or unprofessional electronic communication with Youth.</w:t>
      </w:r>
      <w:r>
        <w:rPr>
          <w:b/>
          <w:sz w:val="16"/>
        </w:rPr>
        <w:t xml:space="preserve"> </w:t>
      </w:r>
    </w:p>
    <w:p w14:paraId="5B714D02" w14:textId="77777777" w:rsidR="007C4DA5" w:rsidRDefault="00296C83">
      <w:pPr>
        <w:numPr>
          <w:ilvl w:val="0"/>
          <w:numId w:val="22"/>
        </w:numPr>
        <w:spacing w:after="75" w:line="252" w:lineRule="auto"/>
        <w:ind w:hanging="360"/>
      </w:pPr>
      <w:r>
        <w:rPr>
          <w:sz w:val="16"/>
        </w:rPr>
        <w:t>Private living areas or bedrooms of Authorized Adults are not to be used for program activities or by Youth.</w:t>
      </w:r>
      <w:r>
        <w:rPr>
          <w:b/>
          <w:sz w:val="16"/>
        </w:rPr>
        <w:t xml:space="preserve"> </w:t>
      </w:r>
    </w:p>
    <w:p w14:paraId="24A421AA" w14:textId="77777777" w:rsidR="007C4DA5" w:rsidRDefault="00296C83">
      <w:pPr>
        <w:numPr>
          <w:ilvl w:val="0"/>
          <w:numId w:val="22"/>
        </w:numPr>
        <w:spacing w:after="75" w:line="252" w:lineRule="auto"/>
        <w:ind w:hanging="360"/>
      </w:pPr>
      <w:r>
        <w:rPr>
          <w:sz w:val="16"/>
        </w:rPr>
        <w:t>Authorized Adults are prohibited from working one-on-one with Youth in a private setting that cannot be interrupted.</w:t>
      </w:r>
      <w:r>
        <w:rPr>
          <w:b/>
          <w:sz w:val="16"/>
        </w:rPr>
        <w:t xml:space="preserve"> </w:t>
      </w:r>
    </w:p>
    <w:p w14:paraId="47AC4BBA" w14:textId="77777777" w:rsidR="007C4DA5" w:rsidRDefault="00296C83">
      <w:pPr>
        <w:numPr>
          <w:ilvl w:val="0"/>
          <w:numId w:val="22"/>
        </w:numPr>
        <w:spacing w:after="75" w:line="252" w:lineRule="auto"/>
        <w:ind w:hanging="360"/>
      </w:pPr>
      <w:r>
        <w:rPr>
          <w:sz w:val="16"/>
        </w:rPr>
        <w:t>Authorized Adults are to prohibit and prevent the following prohibited activities: a) hazing; b) bullying; c) derogatory name-calling; d) ridicule or humiliation; and e) sexual activity.</w:t>
      </w:r>
      <w:r>
        <w:rPr>
          <w:b/>
          <w:sz w:val="16"/>
        </w:rPr>
        <w:t xml:space="preserve"> </w:t>
      </w:r>
    </w:p>
    <w:p w14:paraId="37E1F7A9" w14:textId="77777777" w:rsidR="007C4DA5" w:rsidRDefault="00296C83">
      <w:pPr>
        <w:numPr>
          <w:ilvl w:val="0"/>
          <w:numId w:val="22"/>
        </w:numPr>
        <w:spacing w:after="75" w:line="252" w:lineRule="auto"/>
        <w:ind w:hanging="360"/>
      </w:pPr>
      <w:r>
        <w:rPr>
          <w:sz w:val="16"/>
        </w:rPr>
        <w:t>Authorized Adults may not have engaged in or been convicted of a Child Abuse offense, however classified, or be a registered sex offender.</w:t>
      </w:r>
      <w:r>
        <w:rPr>
          <w:b/>
          <w:sz w:val="16"/>
        </w:rPr>
        <w:t xml:space="preserve"> </w:t>
      </w:r>
    </w:p>
    <w:p w14:paraId="72E6E71B" w14:textId="77777777" w:rsidR="007C4DA5" w:rsidRDefault="00296C83">
      <w:pPr>
        <w:numPr>
          <w:ilvl w:val="0"/>
          <w:numId w:val="22"/>
        </w:numPr>
        <w:spacing w:after="75" w:line="252" w:lineRule="auto"/>
        <w:ind w:hanging="360"/>
      </w:pPr>
      <w:r>
        <w:rPr>
          <w:sz w:val="16"/>
        </w:rPr>
        <w:t>Authorized Adults are prohibited from acting or speaking to Youth in a way that is unduly harsh, coercive, threatening, intimidating, shaming, derogatory, demeaning, or humiliating.</w:t>
      </w:r>
      <w:r>
        <w:rPr>
          <w:b/>
          <w:sz w:val="16"/>
        </w:rPr>
        <w:t xml:space="preserve"> </w:t>
      </w:r>
    </w:p>
    <w:p w14:paraId="1F3CF969" w14:textId="77777777" w:rsidR="007C4DA5" w:rsidRDefault="00296C83">
      <w:pPr>
        <w:numPr>
          <w:ilvl w:val="0"/>
          <w:numId w:val="22"/>
        </w:numPr>
        <w:spacing w:after="75" w:line="252" w:lineRule="auto"/>
        <w:ind w:hanging="360"/>
      </w:pPr>
      <w:r>
        <w:rPr>
          <w:sz w:val="16"/>
        </w:rPr>
        <w:t>Authorized Adults will adhere to the provisions of this document both during and outside of the Jr. NBA League program.</w:t>
      </w:r>
      <w:r>
        <w:rPr>
          <w:b/>
          <w:sz w:val="16"/>
        </w:rPr>
        <w:t xml:space="preserve"> </w:t>
      </w:r>
    </w:p>
    <w:p w14:paraId="0138FBB4" w14:textId="77777777" w:rsidR="007C4DA5" w:rsidRDefault="00296C83">
      <w:pPr>
        <w:numPr>
          <w:ilvl w:val="0"/>
          <w:numId w:val="22"/>
        </w:numPr>
        <w:spacing w:after="75" w:line="252" w:lineRule="auto"/>
        <w:ind w:hanging="360"/>
      </w:pPr>
      <w:r>
        <w:rPr>
          <w:sz w:val="16"/>
        </w:rPr>
        <w:t>The above Code of Conduct was created for NBA Youth Programming in conjunction with Praesidium, an expert in the prevention of sexual abuse of children.</w:t>
      </w:r>
      <w:r>
        <w:rPr>
          <w:sz w:val="16"/>
        </w:rPr>
        <w:t xml:space="preserve"> </w:t>
      </w:r>
    </w:p>
    <w:sectPr w:rsidR="007C4DA5">
      <w:headerReference w:type="even" r:id="rId11"/>
      <w:headerReference w:type="default" r:id="rId12"/>
      <w:footerReference w:type="even" r:id="rId13"/>
      <w:footerReference w:type="default" r:id="rId14"/>
      <w:headerReference w:type="first" r:id="rId15"/>
      <w:footerReference w:type="first" r:id="rId16"/>
      <w:pgSz w:w="12240" w:h="15840"/>
      <w:pgMar w:top="1443" w:right="732" w:bottom="1632" w:left="720" w:header="720" w:footer="764" w:gutter="0"/>
      <w:pgNumType w:start="2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F3EFC" w14:textId="77777777" w:rsidR="00296C83" w:rsidRDefault="00296C83">
      <w:pPr>
        <w:spacing w:after="0" w:line="240" w:lineRule="auto"/>
      </w:pPr>
      <w:r>
        <w:separator/>
      </w:r>
    </w:p>
  </w:endnote>
  <w:endnote w:type="continuationSeparator" w:id="0">
    <w:p w14:paraId="7AB7C0FA" w14:textId="77777777" w:rsidR="00296C83" w:rsidRDefault="0029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50EE" w14:textId="77777777" w:rsidR="007C4DA5" w:rsidRDefault="00296C83">
    <w:pPr>
      <w:spacing w:after="0" w:line="259" w:lineRule="auto"/>
      <w:ind w:left="0" w:right="-12" w:firstLine="0"/>
      <w:jc w:val="right"/>
    </w:pPr>
    <w:r>
      <w:rPr>
        <w:noProof/>
      </w:rPr>
      <w:drawing>
        <wp:anchor distT="0" distB="0" distL="114300" distR="114300" simplePos="0" relativeHeight="251663360" behindDoc="0" locked="0" layoutInCell="1" allowOverlap="0" wp14:anchorId="6317FAAF" wp14:editId="29F8E5DD">
          <wp:simplePos x="0" y="0"/>
          <wp:positionH relativeFrom="page">
            <wp:posOffset>447690</wp:posOffset>
          </wp:positionH>
          <wp:positionV relativeFrom="page">
            <wp:posOffset>9321129</wp:posOffset>
          </wp:positionV>
          <wp:extent cx="1005694" cy="252129"/>
          <wp:effectExtent l="0" t="0" r="0" b="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
                  <a:stretch>
                    <a:fillRect/>
                  </a:stretch>
                </pic:blipFill>
                <pic:spPr>
                  <a:xfrm>
                    <a:off x="0" y="0"/>
                    <a:ext cx="1005694" cy="252129"/>
                  </a:xfrm>
                  <a:prstGeom prst="rect">
                    <a:avLst/>
                  </a:prstGeom>
                </pic:spPr>
              </pic:pic>
            </a:graphicData>
          </a:graphic>
        </wp:anchor>
      </w:drawing>
    </w:r>
    <w:r>
      <w:fldChar w:fldCharType="begin"/>
    </w:r>
    <w:r>
      <w:instrText xml:space="preserve"> PAGE   \* MERGEFORMAT </w:instrText>
    </w:r>
    <w:r>
      <w:fldChar w:fldCharType="separate"/>
    </w:r>
    <w:r>
      <w:t>26</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06A32" w14:textId="77777777" w:rsidR="007C4DA5" w:rsidRDefault="00296C83">
    <w:pPr>
      <w:spacing w:after="0" w:line="259" w:lineRule="auto"/>
      <w:ind w:left="0" w:right="-12" w:firstLine="0"/>
      <w:jc w:val="right"/>
    </w:pPr>
    <w:r>
      <w:rPr>
        <w:noProof/>
      </w:rPr>
      <w:drawing>
        <wp:anchor distT="0" distB="0" distL="114300" distR="114300" simplePos="0" relativeHeight="251664384" behindDoc="0" locked="0" layoutInCell="1" allowOverlap="0" wp14:anchorId="4C972467" wp14:editId="5D5C6A71">
          <wp:simplePos x="0" y="0"/>
          <wp:positionH relativeFrom="page">
            <wp:posOffset>447690</wp:posOffset>
          </wp:positionH>
          <wp:positionV relativeFrom="page">
            <wp:posOffset>9321129</wp:posOffset>
          </wp:positionV>
          <wp:extent cx="1005694" cy="252129"/>
          <wp:effectExtent l="0" t="0" r="0" b="0"/>
          <wp:wrapSquare wrapText="bothSides"/>
          <wp:docPr id="508722573" name="Picture 508722573"/>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
                  <a:stretch>
                    <a:fillRect/>
                  </a:stretch>
                </pic:blipFill>
                <pic:spPr>
                  <a:xfrm>
                    <a:off x="0" y="0"/>
                    <a:ext cx="1005694" cy="252129"/>
                  </a:xfrm>
                  <a:prstGeom prst="rect">
                    <a:avLst/>
                  </a:prstGeom>
                </pic:spPr>
              </pic:pic>
            </a:graphicData>
          </a:graphic>
        </wp:anchor>
      </w:drawing>
    </w:r>
    <w:r>
      <w:fldChar w:fldCharType="begin"/>
    </w:r>
    <w:r>
      <w:instrText xml:space="preserve"> PAGE   \* MERGEFORMAT </w:instrText>
    </w:r>
    <w:r>
      <w:fldChar w:fldCharType="separate"/>
    </w:r>
    <w:r>
      <w:t>26</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D013" w14:textId="77777777" w:rsidR="007C4DA5" w:rsidRDefault="00296C83">
    <w:pPr>
      <w:spacing w:after="0" w:line="259" w:lineRule="auto"/>
      <w:ind w:left="0" w:right="-12" w:firstLine="0"/>
      <w:jc w:val="right"/>
    </w:pPr>
    <w:r>
      <w:fldChar w:fldCharType="begin"/>
    </w:r>
    <w:r>
      <w:instrText xml:space="preserve"> PAGE   \* MERGEFORMAT </w:instrText>
    </w:r>
    <w:r>
      <w:fldChar w:fldCharType="separate"/>
    </w:r>
    <w:r>
      <w:t>24</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5D614" w14:textId="77777777" w:rsidR="00296C83" w:rsidRDefault="00296C83">
      <w:pPr>
        <w:spacing w:after="0" w:line="240" w:lineRule="auto"/>
      </w:pPr>
      <w:r>
        <w:separator/>
      </w:r>
    </w:p>
  </w:footnote>
  <w:footnote w:type="continuationSeparator" w:id="0">
    <w:p w14:paraId="6D563AF4" w14:textId="77777777" w:rsidR="00296C83" w:rsidRDefault="00296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F8C84" w14:textId="77777777" w:rsidR="007C4DA5" w:rsidRDefault="00296C83">
    <w:pPr>
      <w:spacing w:after="0" w:line="259" w:lineRule="auto"/>
      <w:ind w:left="-720" w:right="11508" w:firstLine="0"/>
    </w:pPr>
    <w:r>
      <w:rPr>
        <w:noProof/>
      </w:rPr>
      <w:drawing>
        <wp:anchor distT="0" distB="0" distL="114300" distR="114300" simplePos="0" relativeHeight="251658240" behindDoc="0" locked="0" layoutInCell="1" allowOverlap="0" wp14:anchorId="5E07A9CC" wp14:editId="6709DC1C">
          <wp:simplePos x="0" y="0"/>
          <wp:positionH relativeFrom="page">
            <wp:posOffset>457200</wp:posOffset>
          </wp:positionH>
          <wp:positionV relativeFrom="page">
            <wp:posOffset>622300</wp:posOffset>
          </wp:positionV>
          <wp:extent cx="6858000" cy="267039"/>
          <wp:effectExtent l="0" t="0" r="0" b="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
                  <a:stretch>
                    <a:fillRect/>
                  </a:stretch>
                </pic:blipFill>
                <pic:spPr>
                  <a:xfrm>
                    <a:off x="0" y="0"/>
                    <a:ext cx="6858000" cy="267039"/>
                  </a:xfrm>
                  <a:prstGeom prst="rect">
                    <a:avLst/>
                  </a:prstGeom>
                </pic:spPr>
              </pic:pic>
            </a:graphicData>
          </a:graphic>
        </wp:anchor>
      </w:drawing>
    </w:r>
  </w:p>
  <w:p w14:paraId="2CDE734E" w14:textId="77777777" w:rsidR="007C4DA5" w:rsidRDefault="00296C83">
    <w:r>
      <w:rPr>
        <w:noProof/>
        <w:sz w:val="22"/>
      </w:rPr>
      <mc:AlternateContent>
        <mc:Choice Requires="wpg">
          <w:drawing>
            <wp:anchor distT="0" distB="0" distL="114300" distR="114300" simplePos="0" relativeHeight="251659264" behindDoc="1" locked="0" layoutInCell="1" allowOverlap="1" wp14:anchorId="004E18AF" wp14:editId="4F15A460">
              <wp:simplePos x="0" y="0"/>
              <wp:positionH relativeFrom="page">
                <wp:posOffset>0</wp:posOffset>
              </wp:positionH>
              <wp:positionV relativeFrom="page">
                <wp:posOffset>0</wp:posOffset>
              </wp:positionV>
              <wp:extent cx="1" cy="1"/>
              <wp:effectExtent l="0" t="0" r="0" b="0"/>
              <wp:wrapNone/>
              <wp:docPr id="17846" name="Group 1784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7846"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74791" w14:textId="77777777" w:rsidR="007C4DA5" w:rsidRDefault="00296C83">
    <w:pPr>
      <w:spacing w:after="0" w:line="259" w:lineRule="auto"/>
      <w:ind w:left="-720" w:right="11508" w:firstLine="0"/>
    </w:pPr>
    <w:r>
      <w:rPr>
        <w:noProof/>
      </w:rPr>
      <w:drawing>
        <wp:anchor distT="0" distB="0" distL="114300" distR="114300" simplePos="0" relativeHeight="251660288" behindDoc="0" locked="0" layoutInCell="1" allowOverlap="0" wp14:anchorId="0C4FD690" wp14:editId="6DE71273">
          <wp:simplePos x="0" y="0"/>
          <wp:positionH relativeFrom="page">
            <wp:posOffset>457200</wp:posOffset>
          </wp:positionH>
          <wp:positionV relativeFrom="page">
            <wp:posOffset>622300</wp:posOffset>
          </wp:positionV>
          <wp:extent cx="6858000" cy="267039"/>
          <wp:effectExtent l="0" t="0" r="0" b="0"/>
          <wp:wrapSquare wrapText="bothSides"/>
          <wp:docPr id="280713782" name="Picture 28071378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
                  <a:stretch>
                    <a:fillRect/>
                  </a:stretch>
                </pic:blipFill>
                <pic:spPr>
                  <a:xfrm>
                    <a:off x="0" y="0"/>
                    <a:ext cx="6858000" cy="267039"/>
                  </a:xfrm>
                  <a:prstGeom prst="rect">
                    <a:avLst/>
                  </a:prstGeom>
                </pic:spPr>
              </pic:pic>
            </a:graphicData>
          </a:graphic>
        </wp:anchor>
      </w:drawing>
    </w:r>
  </w:p>
  <w:p w14:paraId="6D616C40" w14:textId="77777777" w:rsidR="007C4DA5" w:rsidRDefault="00296C83">
    <w:r>
      <w:rPr>
        <w:noProof/>
        <w:sz w:val="22"/>
      </w:rPr>
      <mc:AlternateContent>
        <mc:Choice Requires="wpg">
          <w:drawing>
            <wp:anchor distT="0" distB="0" distL="114300" distR="114300" simplePos="0" relativeHeight="251661312" behindDoc="1" locked="0" layoutInCell="1" allowOverlap="1" wp14:anchorId="54BBB233" wp14:editId="3FB02213">
              <wp:simplePos x="0" y="0"/>
              <wp:positionH relativeFrom="page">
                <wp:posOffset>0</wp:posOffset>
              </wp:positionH>
              <wp:positionV relativeFrom="page">
                <wp:posOffset>0</wp:posOffset>
              </wp:positionV>
              <wp:extent cx="1" cy="1"/>
              <wp:effectExtent l="0" t="0" r="0" b="0"/>
              <wp:wrapNone/>
              <wp:docPr id="17830" name="Group 1783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783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3666" w14:textId="77777777" w:rsidR="007C4DA5" w:rsidRDefault="00296C83">
    <w:r>
      <w:rPr>
        <w:noProof/>
        <w:sz w:val="22"/>
      </w:rPr>
      <mc:AlternateContent>
        <mc:Choice Requires="wpg">
          <w:drawing>
            <wp:anchor distT="0" distB="0" distL="114300" distR="114300" simplePos="0" relativeHeight="251662336" behindDoc="1" locked="0" layoutInCell="1" allowOverlap="1" wp14:anchorId="3D6C67E3" wp14:editId="02DA4C74">
              <wp:simplePos x="0" y="0"/>
              <wp:positionH relativeFrom="page">
                <wp:posOffset>457200</wp:posOffset>
              </wp:positionH>
              <wp:positionV relativeFrom="page">
                <wp:posOffset>622300</wp:posOffset>
              </wp:positionV>
              <wp:extent cx="6858000" cy="267039"/>
              <wp:effectExtent l="0" t="0" r="0" b="0"/>
              <wp:wrapNone/>
              <wp:docPr id="17815" name="Group 17815"/>
              <wp:cNvGraphicFramePr/>
              <a:graphic xmlns:a="http://schemas.openxmlformats.org/drawingml/2006/main">
                <a:graphicData uri="http://schemas.microsoft.com/office/word/2010/wordprocessingGroup">
                  <wpg:wgp>
                    <wpg:cNvGrpSpPr/>
                    <wpg:grpSpPr>
                      <a:xfrm>
                        <a:off x="0" y="0"/>
                        <a:ext cx="6858000" cy="267039"/>
                        <a:chOff x="0" y="0"/>
                        <a:chExt cx="6858000" cy="267039"/>
                      </a:xfrm>
                    </wpg:grpSpPr>
                    <pic:pic xmlns:pic="http://schemas.openxmlformats.org/drawingml/2006/picture">
                      <pic:nvPicPr>
                        <pic:cNvPr id="17816" name="Picture 17816"/>
                        <pic:cNvPicPr/>
                      </pic:nvPicPr>
                      <pic:blipFill>
                        <a:blip r:embed="rId1"/>
                        <a:stretch>
                          <a:fillRect/>
                        </a:stretch>
                      </pic:blipFill>
                      <pic:spPr>
                        <a:xfrm>
                          <a:off x="0" y="0"/>
                          <a:ext cx="6858000" cy="267039"/>
                        </a:xfrm>
                        <a:prstGeom prst="rect">
                          <a:avLst/>
                        </a:prstGeom>
                      </pic:spPr>
                    </pic:pic>
                  </wpg:wgp>
                </a:graphicData>
              </a:graphic>
            </wp:anchor>
          </w:drawing>
        </mc:Choice>
        <mc:Fallback xmlns:a="http://schemas.openxmlformats.org/drawingml/2006/main">
          <w:pict>
            <v:group id="Group 17815" style="width:540pt;height:21.0267pt;position:absolute;z-index:-2147483648;mso-position-horizontal-relative:page;mso-position-horizontal:absolute;margin-left:36pt;mso-position-vertical-relative:page;margin-top:49pt;" coordsize="68580,2670">
              <v:shape id="Picture 17816" style="position:absolute;width:68580;height:2670;left:0;top:0;" filled="f">
                <v:imagedata r:id="rId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0BF9"/>
    <w:multiLevelType w:val="hybridMultilevel"/>
    <w:tmpl w:val="FCA634EA"/>
    <w:lvl w:ilvl="0" w:tplc="52724B44">
      <w:start w:val="1"/>
      <w:numFmt w:val="bullet"/>
      <w:lvlText w:val="•"/>
      <w:lvlJc w:val="left"/>
      <w:pPr>
        <w:ind w:left="618"/>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0706CA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2" w:tplc="419081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3" w:tplc="486CAB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408ED3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5" w:tplc="65C258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6" w:tplc="39CCBF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41DA9A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8" w:tplc="6DA23A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abstractNum>
  <w:abstractNum w:abstractNumId="1" w15:restartNumberingAfterBreak="0">
    <w:nsid w:val="01247661"/>
    <w:multiLevelType w:val="hybridMultilevel"/>
    <w:tmpl w:val="70248D1C"/>
    <w:lvl w:ilvl="0" w:tplc="DE5AD0CC">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DB281A46">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4C604DFC">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1174F5DC">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F1A0D80">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6B121DCC">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6A8A8DDE">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20A49E8A">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7A42A1A2">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2" w15:restartNumberingAfterBreak="0">
    <w:nsid w:val="0DAD630B"/>
    <w:multiLevelType w:val="hybridMultilevel"/>
    <w:tmpl w:val="E46458A2"/>
    <w:lvl w:ilvl="0" w:tplc="D2B8790E">
      <w:start w:val="1"/>
      <w:numFmt w:val="bullet"/>
      <w:lvlText w:val="•"/>
      <w:lvlJc w:val="left"/>
      <w:pPr>
        <w:ind w:left="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F2B9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36CB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F4E4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DA8A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58BA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AE0F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F284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22F6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D126C2"/>
    <w:multiLevelType w:val="hybridMultilevel"/>
    <w:tmpl w:val="22382902"/>
    <w:lvl w:ilvl="0" w:tplc="88EADED2">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056044C">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29367AF8">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D7520D08">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7A26C66">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26841CF4">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38F6A336">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074E33E">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86747D76">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4" w15:restartNumberingAfterBreak="0">
    <w:nsid w:val="16C41D95"/>
    <w:multiLevelType w:val="hybridMultilevel"/>
    <w:tmpl w:val="16DC798A"/>
    <w:lvl w:ilvl="0" w:tplc="328A5388">
      <w:start w:val="1"/>
      <w:numFmt w:val="decimal"/>
      <w:lvlText w:val="%1."/>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7802A78">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22A74D6">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42A2996">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53E874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156ADB2">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F669842">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686C750">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A04FA6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7424CCA"/>
    <w:multiLevelType w:val="hybridMultilevel"/>
    <w:tmpl w:val="46C457EE"/>
    <w:lvl w:ilvl="0" w:tplc="B9B00CF0">
      <w:start w:val="1"/>
      <w:numFmt w:val="bullet"/>
      <w:lvlText w:val="•"/>
      <w:lvlJc w:val="left"/>
      <w:pPr>
        <w:ind w:left="67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4069504">
      <w:start w:val="1"/>
      <w:numFmt w:val="bullet"/>
      <w:lvlText w:val="o"/>
      <w:lvlJc w:val="left"/>
      <w:pPr>
        <w:ind w:left="14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6638E498">
      <w:start w:val="1"/>
      <w:numFmt w:val="bullet"/>
      <w:lvlText w:val="▪"/>
      <w:lvlJc w:val="left"/>
      <w:pPr>
        <w:ind w:left="21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349CB964">
      <w:start w:val="1"/>
      <w:numFmt w:val="bullet"/>
      <w:lvlText w:val="•"/>
      <w:lvlJc w:val="left"/>
      <w:pPr>
        <w:ind w:left="28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CCC3080">
      <w:start w:val="1"/>
      <w:numFmt w:val="bullet"/>
      <w:lvlText w:val="o"/>
      <w:lvlJc w:val="left"/>
      <w:pPr>
        <w:ind w:left="360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ECB45B9A">
      <w:start w:val="1"/>
      <w:numFmt w:val="bullet"/>
      <w:lvlText w:val="▪"/>
      <w:lvlJc w:val="left"/>
      <w:pPr>
        <w:ind w:left="432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B0E83574">
      <w:start w:val="1"/>
      <w:numFmt w:val="bullet"/>
      <w:lvlText w:val="•"/>
      <w:lvlJc w:val="left"/>
      <w:pPr>
        <w:ind w:left="50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CD0978A">
      <w:start w:val="1"/>
      <w:numFmt w:val="bullet"/>
      <w:lvlText w:val="o"/>
      <w:lvlJc w:val="left"/>
      <w:pPr>
        <w:ind w:left="57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32DC6992">
      <w:start w:val="1"/>
      <w:numFmt w:val="bullet"/>
      <w:lvlText w:val="▪"/>
      <w:lvlJc w:val="left"/>
      <w:pPr>
        <w:ind w:left="648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6" w15:restartNumberingAfterBreak="0">
    <w:nsid w:val="29F5617F"/>
    <w:multiLevelType w:val="hybridMultilevel"/>
    <w:tmpl w:val="FB16227A"/>
    <w:lvl w:ilvl="0" w:tplc="FB82463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1C4B82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A4B82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34D65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926F9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8B86D1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866E3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8CEE51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A445B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2CE3597"/>
    <w:multiLevelType w:val="hybridMultilevel"/>
    <w:tmpl w:val="32F07370"/>
    <w:lvl w:ilvl="0" w:tplc="2F6A5018">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880042C">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6FCA088C">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3482CDC6">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67C50B6">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D51AF4F4">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BEA8CDA6">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EA6826DE">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9C92F44C">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8" w15:restartNumberingAfterBreak="0">
    <w:nsid w:val="38DB5E19"/>
    <w:multiLevelType w:val="hybridMultilevel"/>
    <w:tmpl w:val="660A29AE"/>
    <w:lvl w:ilvl="0" w:tplc="7D3612C8">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F9CF99C">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9E9A1A4E">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7494BEE8">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A60CC64">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AEAEE6E8">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E03AA25E">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8D6E2480">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A6ACA566">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9" w15:restartNumberingAfterBreak="0">
    <w:nsid w:val="3CCF2016"/>
    <w:multiLevelType w:val="hybridMultilevel"/>
    <w:tmpl w:val="5D0AC228"/>
    <w:lvl w:ilvl="0" w:tplc="ECF4FF1C">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EFC931C">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20C0A744">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6456D324">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AFC9A46">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EC7E2F04">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19F4FAD8">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6D04A2E">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5888D4C4">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10" w15:restartNumberingAfterBreak="0">
    <w:nsid w:val="486761DB"/>
    <w:multiLevelType w:val="hybridMultilevel"/>
    <w:tmpl w:val="AA006A22"/>
    <w:lvl w:ilvl="0" w:tplc="0584EF00">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A489454">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F4A648B4">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AF2809CA">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F8928EDC">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26ECA474">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8B549B26">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8272DE36">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3E0CA29E">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11" w15:restartNumberingAfterBreak="0">
    <w:nsid w:val="4D515DBC"/>
    <w:multiLevelType w:val="hybridMultilevel"/>
    <w:tmpl w:val="5F90A796"/>
    <w:lvl w:ilvl="0" w:tplc="A84E6734">
      <w:start w:val="1"/>
      <w:numFmt w:val="bullet"/>
      <w:lvlText w:val="•"/>
      <w:lvlJc w:val="left"/>
      <w:pPr>
        <w:ind w:left="67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9E0AABA">
      <w:start w:val="1"/>
      <w:numFmt w:val="bullet"/>
      <w:lvlText w:val="o"/>
      <w:lvlJc w:val="left"/>
      <w:pPr>
        <w:ind w:left="14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2AAEC8CA">
      <w:start w:val="1"/>
      <w:numFmt w:val="bullet"/>
      <w:lvlText w:val="▪"/>
      <w:lvlJc w:val="left"/>
      <w:pPr>
        <w:ind w:left="21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85A6AE2A">
      <w:start w:val="1"/>
      <w:numFmt w:val="bullet"/>
      <w:lvlText w:val="•"/>
      <w:lvlJc w:val="left"/>
      <w:pPr>
        <w:ind w:left="28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1FC4356">
      <w:start w:val="1"/>
      <w:numFmt w:val="bullet"/>
      <w:lvlText w:val="o"/>
      <w:lvlJc w:val="left"/>
      <w:pPr>
        <w:ind w:left="360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AA283554">
      <w:start w:val="1"/>
      <w:numFmt w:val="bullet"/>
      <w:lvlText w:val="▪"/>
      <w:lvlJc w:val="left"/>
      <w:pPr>
        <w:ind w:left="432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4DD67512">
      <w:start w:val="1"/>
      <w:numFmt w:val="bullet"/>
      <w:lvlText w:val="•"/>
      <w:lvlJc w:val="left"/>
      <w:pPr>
        <w:ind w:left="50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07EA7F0">
      <w:start w:val="1"/>
      <w:numFmt w:val="bullet"/>
      <w:lvlText w:val="o"/>
      <w:lvlJc w:val="left"/>
      <w:pPr>
        <w:ind w:left="57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3BCA0468">
      <w:start w:val="1"/>
      <w:numFmt w:val="bullet"/>
      <w:lvlText w:val="▪"/>
      <w:lvlJc w:val="left"/>
      <w:pPr>
        <w:ind w:left="648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2" w15:restartNumberingAfterBreak="0">
    <w:nsid w:val="52112773"/>
    <w:multiLevelType w:val="hybridMultilevel"/>
    <w:tmpl w:val="1CECE674"/>
    <w:lvl w:ilvl="0" w:tplc="9954BC10">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CE2FC6E">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9EB0547C">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6CEC18B8">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0A04626">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79BEE246">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2988A2E6">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EBA267CA">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0F269CBC">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13" w15:restartNumberingAfterBreak="0">
    <w:nsid w:val="56170095"/>
    <w:multiLevelType w:val="hybridMultilevel"/>
    <w:tmpl w:val="FEC8CDAE"/>
    <w:lvl w:ilvl="0" w:tplc="3D96081E">
      <w:start w:val="1"/>
      <w:numFmt w:val="decimal"/>
      <w:lvlText w:val="%1."/>
      <w:lvlJc w:val="left"/>
      <w:pPr>
        <w:ind w:left="6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C8C7F0">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64B5A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CE5B60">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B85B1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264988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A2020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998CFA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04B59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6D208EF"/>
    <w:multiLevelType w:val="hybridMultilevel"/>
    <w:tmpl w:val="B476BC86"/>
    <w:lvl w:ilvl="0" w:tplc="D59A27EE">
      <w:start w:val="1"/>
      <w:numFmt w:val="bullet"/>
      <w:lvlText w:val="•"/>
      <w:lvlJc w:val="left"/>
      <w:pPr>
        <w:ind w:left="67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ADE854C">
      <w:start w:val="1"/>
      <w:numFmt w:val="bullet"/>
      <w:lvlText w:val="o"/>
      <w:lvlJc w:val="left"/>
      <w:pPr>
        <w:ind w:left="14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5AC25E6E">
      <w:start w:val="1"/>
      <w:numFmt w:val="bullet"/>
      <w:lvlText w:val="▪"/>
      <w:lvlJc w:val="left"/>
      <w:pPr>
        <w:ind w:left="21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F61C5566">
      <w:start w:val="1"/>
      <w:numFmt w:val="bullet"/>
      <w:lvlText w:val="•"/>
      <w:lvlJc w:val="left"/>
      <w:pPr>
        <w:ind w:left="28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D608792">
      <w:start w:val="1"/>
      <w:numFmt w:val="bullet"/>
      <w:lvlText w:val="o"/>
      <w:lvlJc w:val="left"/>
      <w:pPr>
        <w:ind w:left="360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6CA44A62">
      <w:start w:val="1"/>
      <w:numFmt w:val="bullet"/>
      <w:lvlText w:val="▪"/>
      <w:lvlJc w:val="left"/>
      <w:pPr>
        <w:ind w:left="432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25C0B736">
      <w:start w:val="1"/>
      <w:numFmt w:val="bullet"/>
      <w:lvlText w:val="•"/>
      <w:lvlJc w:val="left"/>
      <w:pPr>
        <w:ind w:left="50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4C4B56E">
      <w:start w:val="1"/>
      <w:numFmt w:val="bullet"/>
      <w:lvlText w:val="o"/>
      <w:lvlJc w:val="left"/>
      <w:pPr>
        <w:ind w:left="57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E5C084EA">
      <w:start w:val="1"/>
      <w:numFmt w:val="bullet"/>
      <w:lvlText w:val="▪"/>
      <w:lvlJc w:val="left"/>
      <w:pPr>
        <w:ind w:left="648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5" w15:restartNumberingAfterBreak="0">
    <w:nsid w:val="59F961F8"/>
    <w:multiLevelType w:val="hybridMultilevel"/>
    <w:tmpl w:val="5B706A70"/>
    <w:lvl w:ilvl="0" w:tplc="AB0C7E30">
      <w:start w:val="1"/>
      <w:numFmt w:val="bullet"/>
      <w:lvlText w:val="•"/>
      <w:lvlJc w:val="left"/>
      <w:pPr>
        <w:ind w:left="67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024A37C">
      <w:start w:val="1"/>
      <w:numFmt w:val="bullet"/>
      <w:lvlText w:val="o"/>
      <w:lvlJc w:val="left"/>
      <w:pPr>
        <w:ind w:left="14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76784518">
      <w:start w:val="1"/>
      <w:numFmt w:val="bullet"/>
      <w:lvlText w:val="▪"/>
      <w:lvlJc w:val="left"/>
      <w:pPr>
        <w:ind w:left="21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1E864F6A">
      <w:start w:val="1"/>
      <w:numFmt w:val="bullet"/>
      <w:lvlText w:val="•"/>
      <w:lvlJc w:val="left"/>
      <w:pPr>
        <w:ind w:left="28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8821DBA">
      <w:start w:val="1"/>
      <w:numFmt w:val="bullet"/>
      <w:lvlText w:val="o"/>
      <w:lvlJc w:val="left"/>
      <w:pPr>
        <w:ind w:left="360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D200EBF0">
      <w:start w:val="1"/>
      <w:numFmt w:val="bullet"/>
      <w:lvlText w:val="▪"/>
      <w:lvlJc w:val="left"/>
      <w:pPr>
        <w:ind w:left="432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F782FF0A">
      <w:start w:val="1"/>
      <w:numFmt w:val="bullet"/>
      <w:lvlText w:val="•"/>
      <w:lvlJc w:val="left"/>
      <w:pPr>
        <w:ind w:left="50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C0A0F5A">
      <w:start w:val="1"/>
      <w:numFmt w:val="bullet"/>
      <w:lvlText w:val="o"/>
      <w:lvlJc w:val="left"/>
      <w:pPr>
        <w:ind w:left="57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7370212C">
      <w:start w:val="1"/>
      <w:numFmt w:val="bullet"/>
      <w:lvlText w:val="▪"/>
      <w:lvlJc w:val="left"/>
      <w:pPr>
        <w:ind w:left="648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6" w15:restartNumberingAfterBreak="0">
    <w:nsid w:val="5C9037CE"/>
    <w:multiLevelType w:val="hybridMultilevel"/>
    <w:tmpl w:val="3222CFC2"/>
    <w:lvl w:ilvl="0" w:tplc="005059D8">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3C981388">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AC56CD24">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6DDE4684">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2A6C08E">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B1A460D6">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4C108696">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8ED4D49E">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37FE940A">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17" w15:restartNumberingAfterBreak="0">
    <w:nsid w:val="5CF978FC"/>
    <w:multiLevelType w:val="hybridMultilevel"/>
    <w:tmpl w:val="3B7C4E34"/>
    <w:lvl w:ilvl="0" w:tplc="8D3A9438">
      <w:start w:val="1"/>
      <w:numFmt w:val="bullet"/>
      <w:lvlText w:val="•"/>
      <w:lvlJc w:val="left"/>
      <w:pPr>
        <w:ind w:left="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E0891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26EE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9029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CA74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7858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C68F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16E4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984C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B810FD1"/>
    <w:multiLevelType w:val="hybridMultilevel"/>
    <w:tmpl w:val="F5BA6C54"/>
    <w:lvl w:ilvl="0" w:tplc="3B44EBC6">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D0CB0C0">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4ED48C14">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60228EAC">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6168CD6">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8340D764">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CD8C22C4">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1960C8E4">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4DCA9B9A">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19" w15:restartNumberingAfterBreak="0">
    <w:nsid w:val="759C32BB"/>
    <w:multiLevelType w:val="hybridMultilevel"/>
    <w:tmpl w:val="BFC8E32A"/>
    <w:lvl w:ilvl="0" w:tplc="7EF619D0">
      <w:start w:val="1"/>
      <w:numFmt w:val="bullet"/>
      <w:lvlText w:val="•"/>
      <w:lvlJc w:val="left"/>
      <w:pPr>
        <w:ind w:left="6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94210B8">
      <w:start w:val="1"/>
      <w:numFmt w:val="bullet"/>
      <w:lvlText w:val="o"/>
      <w:lvlJc w:val="left"/>
      <w:pPr>
        <w:ind w:left="144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2" w:tplc="E5D49836">
      <w:start w:val="1"/>
      <w:numFmt w:val="bullet"/>
      <w:lvlText w:val="▪"/>
      <w:lvlJc w:val="left"/>
      <w:pPr>
        <w:ind w:left="21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3" w:tplc="C2086072">
      <w:start w:val="1"/>
      <w:numFmt w:val="bullet"/>
      <w:lvlText w:val="•"/>
      <w:lvlJc w:val="left"/>
      <w:pPr>
        <w:ind w:left="28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D4693B4">
      <w:start w:val="1"/>
      <w:numFmt w:val="bullet"/>
      <w:lvlText w:val="o"/>
      <w:lvlJc w:val="left"/>
      <w:pPr>
        <w:ind w:left="360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5" w:tplc="D4904356">
      <w:start w:val="1"/>
      <w:numFmt w:val="bullet"/>
      <w:lvlText w:val="▪"/>
      <w:lvlJc w:val="left"/>
      <w:pPr>
        <w:ind w:left="432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6" w:tplc="CC625B92">
      <w:start w:val="1"/>
      <w:numFmt w:val="bullet"/>
      <w:lvlText w:val="•"/>
      <w:lvlJc w:val="left"/>
      <w:pPr>
        <w:ind w:left="5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57444F2E">
      <w:start w:val="1"/>
      <w:numFmt w:val="bullet"/>
      <w:lvlText w:val="o"/>
      <w:lvlJc w:val="left"/>
      <w:pPr>
        <w:ind w:left="576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lvl w:ilvl="8" w:tplc="F90CFE4A">
      <w:start w:val="1"/>
      <w:numFmt w:val="bullet"/>
      <w:lvlText w:val="▪"/>
      <w:lvlJc w:val="left"/>
      <w:pPr>
        <w:ind w:left="6480"/>
      </w:pPr>
      <w:rPr>
        <w:rFonts w:ascii="Segoe UI Symbol" w:eastAsia="Segoe UI Symbol" w:hAnsi="Segoe UI Symbol" w:cs="Segoe UI Symbol"/>
        <w:b w:val="0"/>
        <w:i w:val="0"/>
        <w:strike w:val="0"/>
        <w:dstrike w:val="0"/>
        <w:color w:val="000000"/>
        <w:sz w:val="13"/>
        <w:szCs w:val="13"/>
        <w:u w:val="none" w:color="000000"/>
        <w:bdr w:val="none" w:sz="0" w:space="0" w:color="auto"/>
        <w:shd w:val="clear" w:color="auto" w:fill="auto"/>
        <w:vertAlign w:val="baseline"/>
      </w:rPr>
    </w:lvl>
  </w:abstractNum>
  <w:abstractNum w:abstractNumId="20" w15:restartNumberingAfterBreak="0">
    <w:nsid w:val="79050546"/>
    <w:multiLevelType w:val="hybridMultilevel"/>
    <w:tmpl w:val="E8DCF774"/>
    <w:lvl w:ilvl="0" w:tplc="B2167BE8">
      <w:start w:val="1"/>
      <w:numFmt w:val="bullet"/>
      <w:lvlText w:val="•"/>
      <w:lvlJc w:val="left"/>
      <w:pPr>
        <w:ind w:left="67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818C73E">
      <w:start w:val="1"/>
      <w:numFmt w:val="bullet"/>
      <w:lvlText w:val="o"/>
      <w:lvlJc w:val="left"/>
      <w:pPr>
        <w:ind w:left="14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22186BFC">
      <w:start w:val="1"/>
      <w:numFmt w:val="bullet"/>
      <w:lvlText w:val="▪"/>
      <w:lvlJc w:val="left"/>
      <w:pPr>
        <w:ind w:left="21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0B586C06">
      <w:start w:val="1"/>
      <w:numFmt w:val="bullet"/>
      <w:lvlText w:val="•"/>
      <w:lvlJc w:val="left"/>
      <w:pPr>
        <w:ind w:left="28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C7EFA1A">
      <w:start w:val="1"/>
      <w:numFmt w:val="bullet"/>
      <w:lvlText w:val="o"/>
      <w:lvlJc w:val="left"/>
      <w:pPr>
        <w:ind w:left="360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486EFA40">
      <w:start w:val="1"/>
      <w:numFmt w:val="bullet"/>
      <w:lvlText w:val="▪"/>
      <w:lvlJc w:val="left"/>
      <w:pPr>
        <w:ind w:left="432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1340F9C4">
      <w:start w:val="1"/>
      <w:numFmt w:val="bullet"/>
      <w:lvlText w:val="•"/>
      <w:lvlJc w:val="left"/>
      <w:pPr>
        <w:ind w:left="50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02A4D8C">
      <w:start w:val="1"/>
      <w:numFmt w:val="bullet"/>
      <w:lvlText w:val="o"/>
      <w:lvlJc w:val="left"/>
      <w:pPr>
        <w:ind w:left="57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5C882F26">
      <w:start w:val="1"/>
      <w:numFmt w:val="bullet"/>
      <w:lvlText w:val="▪"/>
      <w:lvlJc w:val="left"/>
      <w:pPr>
        <w:ind w:left="648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21" w15:restartNumberingAfterBreak="0">
    <w:nsid w:val="7F455712"/>
    <w:multiLevelType w:val="hybridMultilevel"/>
    <w:tmpl w:val="05DE8336"/>
    <w:lvl w:ilvl="0" w:tplc="1E784592">
      <w:start w:val="1"/>
      <w:numFmt w:val="bullet"/>
      <w:lvlText w:val="•"/>
      <w:lvlJc w:val="left"/>
      <w:pPr>
        <w:ind w:left="618"/>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4404A5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2" w:tplc="ECD407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3" w:tplc="69F0A9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A48041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5" w:tplc="5A40C0E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6" w:tplc="F2CC1C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040C9F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lvl w:ilvl="8" w:tplc="5E124D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superscript"/>
      </w:rPr>
    </w:lvl>
  </w:abstractNum>
  <w:num w:numId="1" w16cid:durableId="1208882113">
    <w:abstractNumId w:val="17"/>
  </w:num>
  <w:num w:numId="2" w16cid:durableId="703940624">
    <w:abstractNumId w:val="11"/>
  </w:num>
  <w:num w:numId="3" w16cid:durableId="1920091359">
    <w:abstractNumId w:val="14"/>
  </w:num>
  <w:num w:numId="4" w16cid:durableId="117384478">
    <w:abstractNumId w:val="20"/>
  </w:num>
  <w:num w:numId="5" w16cid:durableId="1186939542">
    <w:abstractNumId w:val="13"/>
  </w:num>
  <w:num w:numId="6" w16cid:durableId="1833061628">
    <w:abstractNumId w:val="2"/>
  </w:num>
  <w:num w:numId="7" w16cid:durableId="1092581598">
    <w:abstractNumId w:val="9"/>
  </w:num>
  <w:num w:numId="8" w16cid:durableId="210118805">
    <w:abstractNumId w:val="10"/>
  </w:num>
  <w:num w:numId="9" w16cid:durableId="989017140">
    <w:abstractNumId w:val="8"/>
  </w:num>
  <w:num w:numId="10" w16cid:durableId="1777672268">
    <w:abstractNumId w:val="16"/>
  </w:num>
  <w:num w:numId="11" w16cid:durableId="1527326492">
    <w:abstractNumId w:val="18"/>
  </w:num>
  <w:num w:numId="12" w16cid:durableId="1574469576">
    <w:abstractNumId w:val="19"/>
  </w:num>
  <w:num w:numId="13" w16cid:durableId="26296870">
    <w:abstractNumId w:val="1"/>
  </w:num>
  <w:num w:numId="14" w16cid:durableId="423453441">
    <w:abstractNumId w:val="0"/>
  </w:num>
  <w:num w:numId="15" w16cid:durableId="503130040">
    <w:abstractNumId w:val="7"/>
  </w:num>
  <w:num w:numId="16" w16cid:durableId="2089963965">
    <w:abstractNumId w:val="3"/>
  </w:num>
  <w:num w:numId="17" w16cid:durableId="390080623">
    <w:abstractNumId w:val="21"/>
  </w:num>
  <w:num w:numId="18" w16cid:durableId="187960982">
    <w:abstractNumId w:val="12"/>
  </w:num>
  <w:num w:numId="19" w16cid:durableId="1777944648">
    <w:abstractNumId w:val="15"/>
  </w:num>
  <w:num w:numId="20" w16cid:durableId="568197780">
    <w:abstractNumId w:val="5"/>
  </w:num>
  <w:num w:numId="21" w16cid:durableId="1952515447">
    <w:abstractNumId w:val="6"/>
  </w:num>
  <w:num w:numId="22" w16cid:durableId="8100531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DA5"/>
    <w:rsid w:val="00296C83"/>
    <w:rsid w:val="007C4DA5"/>
    <w:rsid w:val="00804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9F601C"/>
  <w15:docId w15:val="{709BE784-3CE4-4C37-A087-774DB2398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7" w:line="267"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line="259" w:lineRule="auto"/>
      <w:ind w:left="10" w:right="1007" w:hanging="10"/>
      <w:outlineLvl w:val="0"/>
    </w:pPr>
    <w:rPr>
      <w:rFonts w:ascii="Calibri" w:eastAsia="Calibri" w:hAnsi="Calibri" w:cs="Calibri"/>
      <w:color w:val="2F4D8A"/>
      <w:sz w:val="80"/>
    </w:rPr>
  </w:style>
  <w:style w:type="paragraph" w:styleId="Heading2">
    <w:name w:val="heading 2"/>
    <w:next w:val="Normal"/>
    <w:link w:val="Heading2Char"/>
    <w:uiPriority w:val="9"/>
    <w:unhideWhenUsed/>
    <w:qFormat/>
    <w:pPr>
      <w:keepNext/>
      <w:keepLines/>
      <w:spacing w:after="84" w:line="259" w:lineRule="auto"/>
      <w:ind w:left="10" w:hanging="10"/>
      <w:outlineLvl w:val="1"/>
    </w:pPr>
    <w:rPr>
      <w:rFonts w:ascii="Calibri" w:eastAsia="Calibri" w:hAnsi="Calibri" w:cs="Calibri"/>
      <w:b/>
      <w:color w:val="EE4B22"/>
    </w:rPr>
  </w:style>
  <w:style w:type="paragraph" w:styleId="Heading3">
    <w:name w:val="heading 3"/>
    <w:next w:val="Normal"/>
    <w:link w:val="Heading3Char"/>
    <w:uiPriority w:val="9"/>
    <w:unhideWhenUsed/>
    <w:qFormat/>
    <w:pPr>
      <w:keepNext/>
      <w:keepLines/>
      <w:spacing w:after="72" w:line="265" w:lineRule="auto"/>
      <w:ind w:left="10" w:hanging="10"/>
      <w:outlineLvl w:val="2"/>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EE4B22"/>
      <w:sz w:val="24"/>
    </w:rPr>
  </w:style>
  <w:style w:type="character" w:customStyle="1" w:styleId="Heading1Char">
    <w:name w:val="Heading 1 Char"/>
    <w:link w:val="Heading1"/>
    <w:rPr>
      <w:rFonts w:ascii="Calibri" w:eastAsia="Calibri" w:hAnsi="Calibri" w:cs="Calibri"/>
      <w:color w:val="2F4D8A"/>
      <w:sz w:val="80"/>
    </w:rPr>
  </w:style>
  <w:style w:type="character" w:customStyle="1" w:styleId="Heading3Char">
    <w:name w:val="Heading 3 Char"/>
    <w:link w:val="Heading3"/>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9" Type="http://schemas.openxmlformats.org/officeDocument/2006/relationships/image" Target="media/image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5227</Words>
  <Characters>29794</Characters>
  <Application>Microsoft Office Word</Application>
  <DocSecurity>4</DocSecurity>
  <Lines>248</Lines>
  <Paragraphs>69</Paragraphs>
  <ScaleCrop>false</ScaleCrop>
  <Company/>
  <LinksUpToDate>false</LinksUpToDate>
  <CharactersWithSpaces>34952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Jr NBA LEAGUES HAND and RULE BOOK full 12-1-22</dc:title>
  <dc:subject/>
  <dc:creator>Whitney Grant</dc:creator>
  <cp:keywords/>
  <cp:lastModifiedBy>Whitney Grant</cp:lastModifiedBy>
  <cp:revision>2</cp:revision>
  <cp:lastPrinted>2025-10-27T17:06:00Z</cp:lastPrinted>
  <dcterms:created xsi:type="dcterms:W3CDTF">2025-10-27T17:22:00Z</dcterms:created>
  <dcterms:modified xsi:type="dcterms:W3CDTF">2025-10-27T17:22:00Z</dcterms:modified>
</cp:coreProperties>
</file>